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3011" w:rsidRPr="00570308" w:rsidRDefault="00633011" w:rsidP="00AC1917">
      <w:pPr>
        <w:rPr>
          <w:b/>
          <w:sz w:val="2"/>
          <w:szCs w:val="2"/>
          <w:lang w:val="en-US"/>
        </w:rPr>
      </w:pPr>
    </w:p>
    <w:tbl>
      <w:tblPr>
        <w:tblStyle w:val="Tabela-Siatka"/>
        <w:tblW w:w="0" w:type="auto"/>
        <w:tblLook w:val="04A0" w:firstRow="1" w:lastRow="0" w:firstColumn="1" w:lastColumn="0" w:noHBand="0" w:noVBand="1"/>
      </w:tblPr>
      <w:tblGrid>
        <w:gridCol w:w="959"/>
        <w:gridCol w:w="3801"/>
      </w:tblGrid>
      <w:tr w:rsidR="00570308" w:rsidRPr="00EA559F" w:rsidTr="00C87E5B">
        <w:tc>
          <w:tcPr>
            <w:tcW w:w="959" w:type="dxa"/>
            <w:shd w:val="clear" w:color="auto" w:fill="000000" w:themeFill="text1"/>
          </w:tcPr>
          <w:p w:rsidR="00570308" w:rsidRPr="00AD4F05" w:rsidRDefault="00570308" w:rsidP="003E4054">
            <w:pPr>
              <w:jc w:val="center"/>
              <w:rPr>
                <w:b/>
                <w:color w:val="FFFFFF" w:themeColor="background1"/>
                <w:sz w:val="22"/>
                <w:szCs w:val="22"/>
                <w:lang w:val="en-US"/>
              </w:rPr>
            </w:pPr>
            <w:r w:rsidRPr="00AD4F05">
              <w:rPr>
                <w:b/>
                <w:color w:val="FFFFFF" w:themeColor="background1"/>
                <w:sz w:val="22"/>
                <w:szCs w:val="22"/>
                <w:lang w:val="en-US"/>
              </w:rPr>
              <w:t>L-0</w:t>
            </w:r>
            <w:r w:rsidR="003E4054">
              <w:rPr>
                <w:b/>
                <w:color w:val="FFFFFF" w:themeColor="background1"/>
                <w:sz w:val="22"/>
                <w:szCs w:val="22"/>
                <w:lang w:val="en-US"/>
              </w:rPr>
              <w:t>0</w:t>
            </w:r>
            <w:r w:rsidRPr="00AD4F05">
              <w:rPr>
                <w:b/>
                <w:color w:val="FFFFFF" w:themeColor="background1"/>
                <w:sz w:val="22"/>
                <w:szCs w:val="22"/>
                <w:lang w:val="en-US"/>
              </w:rPr>
              <w:t xml:space="preserve"> </w:t>
            </w:r>
          </w:p>
        </w:tc>
        <w:tc>
          <w:tcPr>
            <w:tcW w:w="3801" w:type="dxa"/>
            <w:vAlign w:val="center"/>
          </w:tcPr>
          <w:p w:rsidR="00570308" w:rsidRDefault="00570308" w:rsidP="00C87E5B">
            <w:pPr>
              <w:jc w:val="right"/>
              <w:rPr>
                <w:b/>
                <w:color w:val="FFFFFF" w:themeColor="background1"/>
                <w:sz w:val="22"/>
                <w:szCs w:val="22"/>
                <w:highlight w:val="black"/>
                <w:lang w:val="en-US"/>
              </w:rPr>
            </w:pPr>
          </w:p>
        </w:tc>
      </w:tr>
    </w:tbl>
    <w:p w:rsidR="00570308" w:rsidRPr="003E23A4" w:rsidRDefault="00570308" w:rsidP="00AC1917">
      <w:pPr>
        <w:rPr>
          <w:b/>
          <w:sz w:val="10"/>
          <w:szCs w:val="10"/>
          <w:lang w:val="en-US"/>
        </w:rPr>
      </w:pPr>
    </w:p>
    <w:p w:rsidR="00AC1917" w:rsidRPr="00AE6E22" w:rsidRDefault="003E4054" w:rsidP="003E4054">
      <w:pPr>
        <w:rPr>
          <w:sz w:val="20"/>
          <w:szCs w:val="20"/>
          <w:lang w:val="en-US"/>
        </w:rPr>
      </w:pPr>
      <w:r w:rsidRPr="003E4054">
        <w:rPr>
          <w:b/>
          <w:sz w:val="22"/>
          <w:szCs w:val="22"/>
          <w:lang w:val="en-US"/>
        </w:rPr>
        <w:t xml:space="preserve">Instruction on preparing an abstract </w:t>
      </w:r>
      <w:r>
        <w:rPr>
          <w:b/>
          <w:sz w:val="22"/>
          <w:szCs w:val="22"/>
          <w:lang w:val="en-US"/>
        </w:rPr>
        <w:br/>
      </w:r>
      <w:r w:rsidRPr="003E4054">
        <w:rPr>
          <w:b/>
          <w:sz w:val="22"/>
          <w:szCs w:val="22"/>
          <w:lang w:val="en-US"/>
        </w:rPr>
        <w:t xml:space="preserve">for the </w:t>
      </w:r>
      <w:r w:rsidR="002956FB" w:rsidRPr="002956FB">
        <w:rPr>
          <w:b/>
          <w:sz w:val="22"/>
          <w:szCs w:val="22"/>
          <w:lang w:val="en-US"/>
        </w:rPr>
        <w:t>1</w:t>
      </w:r>
      <w:r w:rsidR="00E759EC">
        <w:rPr>
          <w:b/>
          <w:sz w:val="22"/>
          <w:szCs w:val="22"/>
          <w:lang w:val="en-US"/>
        </w:rPr>
        <w:t>3</w:t>
      </w:r>
      <w:r w:rsidR="002956FB" w:rsidRPr="002956FB">
        <w:rPr>
          <w:b/>
          <w:sz w:val="22"/>
          <w:szCs w:val="22"/>
          <w:vertAlign w:val="superscript"/>
          <w:lang w:val="en-US"/>
        </w:rPr>
        <w:t>th</w:t>
      </w:r>
      <w:r w:rsidR="002956FB" w:rsidRPr="002956FB">
        <w:rPr>
          <w:b/>
          <w:sz w:val="22"/>
          <w:szCs w:val="22"/>
          <w:lang w:val="en-US"/>
        </w:rPr>
        <w:t xml:space="preserve"> ISSRNS</w:t>
      </w:r>
      <w:r w:rsidRPr="003E4054">
        <w:rPr>
          <w:b/>
          <w:sz w:val="22"/>
          <w:szCs w:val="22"/>
          <w:lang w:val="en-US"/>
        </w:rPr>
        <w:t xml:space="preserve"> conference</w:t>
      </w:r>
    </w:p>
    <w:p w:rsidR="00AC1917" w:rsidRPr="003A374E" w:rsidRDefault="00AC1917" w:rsidP="00AC1917">
      <w:pPr>
        <w:autoSpaceDE w:val="0"/>
        <w:autoSpaceDN w:val="0"/>
        <w:adjustRightInd w:val="0"/>
        <w:rPr>
          <w:sz w:val="18"/>
          <w:szCs w:val="20"/>
          <w:lang w:val="en-US"/>
        </w:rPr>
      </w:pPr>
    </w:p>
    <w:p w:rsidR="00AC1917" w:rsidRPr="00AE6E22" w:rsidRDefault="003E4054" w:rsidP="00AC1917">
      <w:pPr>
        <w:autoSpaceDE w:val="0"/>
        <w:autoSpaceDN w:val="0"/>
        <w:adjustRightInd w:val="0"/>
        <w:rPr>
          <w:sz w:val="20"/>
          <w:szCs w:val="20"/>
          <w:lang w:val="en-US"/>
        </w:rPr>
      </w:pPr>
      <w:r w:rsidRPr="003E4054">
        <w:rPr>
          <w:sz w:val="20"/>
          <w:szCs w:val="20"/>
          <w:lang w:val="en-US"/>
        </w:rPr>
        <w:t>X.Y. Presenting Author</w:t>
      </w:r>
      <w:r w:rsidRPr="003E4054">
        <w:rPr>
          <w:sz w:val="20"/>
          <w:szCs w:val="20"/>
          <w:vertAlign w:val="superscript"/>
          <w:lang w:val="en-US"/>
        </w:rPr>
        <w:t>1</w:t>
      </w:r>
      <w:r w:rsidRPr="003E4054">
        <w:rPr>
          <w:sz w:val="20"/>
          <w:szCs w:val="20"/>
          <w:lang w:val="en-US"/>
        </w:rPr>
        <w:t>*, Z.V. Author</w:t>
      </w:r>
      <w:r w:rsidRPr="003E4054">
        <w:rPr>
          <w:sz w:val="20"/>
          <w:szCs w:val="20"/>
          <w:vertAlign w:val="superscript"/>
          <w:lang w:val="en-US"/>
        </w:rPr>
        <w:t>1</w:t>
      </w:r>
      <w:r w:rsidRPr="003E4054">
        <w:rPr>
          <w:sz w:val="20"/>
          <w:szCs w:val="20"/>
          <w:lang w:val="en-US"/>
        </w:rPr>
        <w:t>, C.T. Author</w:t>
      </w:r>
      <w:r w:rsidRPr="003E4054">
        <w:rPr>
          <w:sz w:val="20"/>
          <w:szCs w:val="20"/>
          <w:vertAlign w:val="superscript"/>
          <w:lang w:val="en-US"/>
        </w:rPr>
        <w:t>1;2</w:t>
      </w:r>
      <w:r w:rsidRPr="003E4054">
        <w:rPr>
          <w:sz w:val="20"/>
          <w:szCs w:val="20"/>
          <w:lang w:val="en-US"/>
        </w:rPr>
        <w:t xml:space="preserve"> and H. Au</w:t>
      </w:r>
      <w:bookmarkStart w:id="0" w:name="_GoBack"/>
      <w:bookmarkEnd w:id="0"/>
      <w:r w:rsidRPr="003E4054">
        <w:rPr>
          <w:sz w:val="20"/>
          <w:szCs w:val="20"/>
          <w:lang w:val="en-US"/>
        </w:rPr>
        <w:t>thor</w:t>
      </w:r>
      <w:r w:rsidRPr="003E4054">
        <w:rPr>
          <w:sz w:val="20"/>
          <w:szCs w:val="20"/>
          <w:vertAlign w:val="superscript"/>
          <w:lang w:val="en-US"/>
        </w:rPr>
        <w:t>2</w:t>
      </w:r>
    </w:p>
    <w:p w:rsidR="00AC1917" w:rsidRPr="00AE6E22" w:rsidRDefault="00AC1917" w:rsidP="00AC1917">
      <w:pPr>
        <w:autoSpaceDE w:val="0"/>
        <w:autoSpaceDN w:val="0"/>
        <w:adjustRightInd w:val="0"/>
        <w:rPr>
          <w:sz w:val="20"/>
          <w:szCs w:val="20"/>
          <w:lang w:val="en-US"/>
        </w:rPr>
      </w:pPr>
    </w:p>
    <w:p w:rsidR="00AC1917" w:rsidRDefault="00214EE5" w:rsidP="00214EE5">
      <w:pPr>
        <w:autoSpaceDE w:val="0"/>
        <w:autoSpaceDN w:val="0"/>
        <w:adjustRightInd w:val="0"/>
        <w:rPr>
          <w:i/>
          <w:sz w:val="18"/>
          <w:szCs w:val="18"/>
          <w:lang w:val="en-US"/>
        </w:rPr>
      </w:pPr>
      <w:r w:rsidRPr="00214EE5">
        <w:rPr>
          <w:i/>
          <w:sz w:val="18"/>
          <w:szCs w:val="18"/>
          <w:vertAlign w:val="superscript"/>
          <w:lang w:val="en-US"/>
        </w:rPr>
        <w:t>1</w:t>
      </w:r>
      <w:r w:rsidR="003E4054" w:rsidRPr="003E4054">
        <w:rPr>
          <w:i/>
          <w:sz w:val="18"/>
          <w:szCs w:val="18"/>
          <w:lang w:val="en-US"/>
        </w:rPr>
        <w:t>Lord Howe Island</w:t>
      </w:r>
      <w:r w:rsidR="003E4054">
        <w:rPr>
          <w:i/>
          <w:sz w:val="18"/>
          <w:szCs w:val="18"/>
          <w:lang w:val="en-US"/>
        </w:rPr>
        <w:t xml:space="preserve"> University</w:t>
      </w:r>
      <w:r>
        <w:rPr>
          <w:i/>
          <w:sz w:val="18"/>
          <w:szCs w:val="18"/>
          <w:lang w:val="en-US"/>
        </w:rPr>
        <w:t>,</w:t>
      </w:r>
      <w:r w:rsidRPr="00214EE5">
        <w:rPr>
          <w:lang w:val="en-US"/>
        </w:rPr>
        <w:t xml:space="preserve"> </w:t>
      </w:r>
      <w:r w:rsidRPr="00214EE5">
        <w:rPr>
          <w:i/>
          <w:sz w:val="18"/>
          <w:szCs w:val="18"/>
          <w:lang w:val="en-US"/>
        </w:rPr>
        <w:t>Lagoon R</w:t>
      </w:r>
      <w:r>
        <w:rPr>
          <w:i/>
          <w:sz w:val="18"/>
          <w:szCs w:val="18"/>
          <w:lang w:val="en-US"/>
        </w:rPr>
        <w:t>oa</w:t>
      </w:r>
      <w:r w:rsidRPr="00214EE5">
        <w:rPr>
          <w:i/>
          <w:sz w:val="18"/>
          <w:szCs w:val="18"/>
          <w:lang w:val="en-US"/>
        </w:rPr>
        <w:t>d</w:t>
      </w:r>
      <w:r>
        <w:rPr>
          <w:i/>
          <w:sz w:val="18"/>
          <w:szCs w:val="18"/>
          <w:lang w:val="en-US"/>
        </w:rPr>
        <w:t xml:space="preserve"> 1, </w:t>
      </w:r>
      <w:r w:rsidRPr="00214EE5">
        <w:rPr>
          <w:i/>
          <w:sz w:val="18"/>
          <w:szCs w:val="18"/>
          <w:lang w:val="en-US"/>
        </w:rPr>
        <w:t>Lord Howe Island NSW 2898</w:t>
      </w:r>
      <w:r>
        <w:rPr>
          <w:i/>
          <w:sz w:val="18"/>
          <w:szCs w:val="18"/>
          <w:lang w:val="en-US"/>
        </w:rPr>
        <w:t xml:space="preserve">, </w:t>
      </w:r>
      <w:r w:rsidRPr="00214EE5">
        <w:rPr>
          <w:i/>
          <w:sz w:val="18"/>
          <w:szCs w:val="18"/>
          <w:lang w:val="en-US"/>
        </w:rPr>
        <w:t>Australia</w:t>
      </w:r>
    </w:p>
    <w:p w:rsidR="00214EE5" w:rsidRPr="00AE6E22" w:rsidRDefault="00214EE5" w:rsidP="00214EE5">
      <w:pPr>
        <w:autoSpaceDE w:val="0"/>
        <w:autoSpaceDN w:val="0"/>
        <w:adjustRightInd w:val="0"/>
        <w:rPr>
          <w:i/>
          <w:sz w:val="18"/>
          <w:szCs w:val="18"/>
          <w:lang w:val="en-US"/>
        </w:rPr>
      </w:pPr>
      <w:r w:rsidRPr="00214EE5">
        <w:rPr>
          <w:i/>
          <w:sz w:val="18"/>
          <w:szCs w:val="18"/>
          <w:vertAlign w:val="superscript"/>
          <w:lang w:val="en-US"/>
        </w:rPr>
        <w:t>2</w:t>
      </w:r>
      <w:r w:rsidRPr="00214EE5">
        <w:rPr>
          <w:i/>
          <w:sz w:val="18"/>
          <w:szCs w:val="18"/>
          <w:lang w:val="en-US"/>
        </w:rPr>
        <w:t xml:space="preserve">European Synchrotron Radiation Facility, B.P.220, F-38043 Grenoble </w:t>
      </w:r>
      <w:proofErr w:type="spellStart"/>
      <w:r w:rsidRPr="00214EE5">
        <w:rPr>
          <w:i/>
          <w:sz w:val="18"/>
          <w:szCs w:val="18"/>
          <w:lang w:val="en-US"/>
        </w:rPr>
        <w:t>Cedex</w:t>
      </w:r>
      <w:proofErr w:type="spellEnd"/>
      <w:r w:rsidRPr="00214EE5">
        <w:rPr>
          <w:i/>
          <w:sz w:val="18"/>
          <w:szCs w:val="18"/>
          <w:lang w:val="en-US"/>
        </w:rPr>
        <w:t>, France</w:t>
      </w:r>
    </w:p>
    <w:p w:rsidR="00214EE5" w:rsidRPr="003A374E" w:rsidRDefault="00214EE5" w:rsidP="00214EE5">
      <w:pPr>
        <w:autoSpaceDE w:val="0"/>
        <w:autoSpaceDN w:val="0"/>
        <w:adjustRightInd w:val="0"/>
        <w:rPr>
          <w:i/>
          <w:sz w:val="18"/>
          <w:szCs w:val="18"/>
          <w:lang w:val="en-US"/>
        </w:rPr>
      </w:pPr>
    </w:p>
    <w:p w:rsidR="00214EE5" w:rsidRPr="00F3797B" w:rsidRDefault="00214EE5" w:rsidP="00214EE5">
      <w:pPr>
        <w:autoSpaceDE w:val="0"/>
        <w:autoSpaceDN w:val="0"/>
        <w:adjustRightInd w:val="0"/>
        <w:rPr>
          <w:sz w:val="18"/>
          <w:szCs w:val="18"/>
          <w:lang w:val="en-US"/>
        </w:rPr>
      </w:pPr>
      <w:r w:rsidRPr="00F3797B">
        <w:rPr>
          <w:sz w:val="18"/>
          <w:szCs w:val="18"/>
          <w:lang w:val="en-US"/>
        </w:rPr>
        <w:t xml:space="preserve">Keywords: synchrotron radiation, </w:t>
      </w:r>
      <w:r w:rsidRPr="00531BF6">
        <w:rPr>
          <w:sz w:val="18"/>
          <w:szCs w:val="18"/>
          <w:lang w:val="en-US"/>
        </w:rPr>
        <w:t>free-electron laser</w:t>
      </w:r>
    </w:p>
    <w:p w:rsidR="00214EE5" w:rsidRPr="00F3797B" w:rsidRDefault="00214EE5" w:rsidP="00214EE5">
      <w:pPr>
        <w:autoSpaceDE w:val="0"/>
        <w:autoSpaceDN w:val="0"/>
        <w:adjustRightInd w:val="0"/>
        <w:rPr>
          <w:sz w:val="18"/>
          <w:szCs w:val="18"/>
          <w:lang w:val="en-US"/>
        </w:rPr>
      </w:pPr>
    </w:p>
    <w:p w:rsidR="00214EE5" w:rsidRPr="00F3797B" w:rsidRDefault="00214EE5" w:rsidP="00214EE5">
      <w:pPr>
        <w:rPr>
          <w:sz w:val="18"/>
          <w:szCs w:val="18"/>
          <w:lang w:val="en-US"/>
        </w:rPr>
      </w:pPr>
      <w:r w:rsidRPr="00F3797B">
        <w:rPr>
          <w:sz w:val="18"/>
          <w:szCs w:val="18"/>
          <w:lang w:val="en-US"/>
        </w:rPr>
        <w:t xml:space="preserve">*e-mail: </w:t>
      </w:r>
      <w:r w:rsidR="00D64757">
        <w:rPr>
          <w:sz w:val="18"/>
          <w:szCs w:val="18"/>
          <w:lang w:val="en-US"/>
        </w:rPr>
        <w:t>p</w:t>
      </w:r>
      <w:r w:rsidR="00D64757" w:rsidRPr="00D64757">
        <w:rPr>
          <w:sz w:val="18"/>
          <w:szCs w:val="18"/>
          <w:lang w:val="en-US"/>
        </w:rPr>
        <w:t>resenting_</w:t>
      </w:r>
      <w:r w:rsidR="00D64757">
        <w:rPr>
          <w:sz w:val="18"/>
          <w:szCs w:val="18"/>
          <w:lang w:val="en-US"/>
        </w:rPr>
        <w:t>a</w:t>
      </w:r>
      <w:r w:rsidR="00D64757" w:rsidRPr="00D64757">
        <w:rPr>
          <w:sz w:val="18"/>
          <w:szCs w:val="18"/>
          <w:lang w:val="en-US"/>
        </w:rPr>
        <w:t>uthor</w:t>
      </w:r>
      <w:r w:rsidRPr="00214EE5">
        <w:rPr>
          <w:sz w:val="18"/>
          <w:szCs w:val="18"/>
          <w:lang w:val="en-US"/>
        </w:rPr>
        <w:t>@det.nsw.edu.au</w:t>
      </w:r>
    </w:p>
    <w:p w:rsidR="00214EE5" w:rsidRPr="00D64757" w:rsidRDefault="00214EE5" w:rsidP="00214EE5">
      <w:pPr>
        <w:jc w:val="center"/>
        <w:rPr>
          <w:sz w:val="20"/>
          <w:szCs w:val="18"/>
          <w:lang w:val="en-US"/>
        </w:rPr>
      </w:pP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The preferred length of the </w:t>
      </w:r>
      <w:r w:rsidRPr="00267C4D">
        <w:rPr>
          <w:rFonts w:eastAsia="cmr10"/>
          <w:sz w:val="20"/>
          <w:szCs w:val="20"/>
          <w:u w:val="single"/>
          <w:lang w:val="en-US"/>
        </w:rPr>
        <w:t>regular abstract</w:t>
      </w:r>
      <w:r>
        <w:rPr>
          <w:rFonts w:eastAsia="cmr10"/>
          <w:sz w:val="20"/>
          <w:szCs w:val="20"/>
          <w:lang w:val="en-US"/>
        </w:rPr>
        <w:t xml:space="preserve"> is one page. The</w:t>
      </w:r>
      <w:r w:rsidRPr="00AE3DBA">
        <w:rPr>
          <w:rFonts w:eastAsia="cmr10"/>
          <w:sz w:val="20"/>
          <w:szCs w:val="20"/>
          <w:lang w:val="en-US"/>
        </w:rPr>
        <w:t xml:space="preserve"> </w:t>
      </w:r>
      <w:r w:rsidRPr="00267C4D">
        <w:rPr>
          <w:rFonts w:eastAsia="cmr10"/>
          <w:sz w:val="20"/>
          <w:szCs w:val="20"/>
          <w:u w:val="single"/>
          <w:lang w:val="en-US"/>
        </w:rPr>
        <w:t>extended abstract</w:t>
      </w:r>
      <w:r w:rsidRPr="00AE3DBA">
        <w:rPr>
          <w:rFonts w:eastAsia="cmr10"/>
          <w:sz w:val="20"/>
          <w:szCs w:val="20"/>
          <w:lang w:val="en-US"/>
        </w:rPr>
        <w:t xml:space="preserve"> </w:t>
      </w:r>
      <w:r>
        <w:rPr>
          <w:rFonts w:eastAsia="cmr10"/>
          <w:sz w:val="20"/>
          <w:szCs w:val="20"/>
          <w:lang w:val="en-US"/>
        </w:rPr>
        <w:t xml:space="preserve">taking </w:t>
      </w:r>
      <w:r w:rsidRPr="00AE3DBA">
        <w:rPr>
          <w:rFonts w:eastAsia="cmr10"/>
          <w:sz w:val="20"/>
          <w:szCs w:val="20"/>
          <w:lang w:val="en-US"/>
        </w:rPr>
        <w:t xml:space="preserve">up to </w:t>
      </w:r>
      <w:r>
        <w:rPr>
          <w:rFonts w:eastAsia="cmr10"/>
          <w:sz w:val="20"/>
          <w:szCs w:val="20"/>
          <w:lang w:val="en-US"/>
        </w:rPr>
        <w:t>3</w:t>
      </w:r>
      <w:r w:rsidRPr="00AE3DBA">
        <w:rPr>
          <w:rFonts w:eastAsia="cmr10"/>
          <w:sz w:val="20"/>
          <w:szCs w:val="20"/>
          <w:lang w:val="en-US"/>
        </w:rPr>
        <w:t xml:space="preserve"> pages </w:t>
      </w:r>
      <w:r>
        <w:rPr>
          <w:rFonts w:eastAsia="cmr10"/>
          <w:sz w:val="20"/>
          <w:szCs w:val="20"/>
          <w:lang w:val="en-US"/>
        </w:rPr>
        <w:t xml:space="preserve">(6 columns) </w:t>
      </w:r>
      <w:r w:rsidRPr="00AE3DBA">
        <w:rPr>
          <w:rFonts w:eastAsia="cmr10"/>
          <w:sz w:val="20"/>
          <w:szCs w:val="20"/>
          <w:lang w:val="en-US"/>
        </w:rPr>
        <w:t>will be accepted.</w:t>
      </w:r>
    </w:p>
    <w:p w:rsidR="00D64757" w:rsidRPr="00AE3DBA" w:rsidRDefault="00D64757" w:rsidP="00893E6D">
      <w:pPr>
        <w:autoSpaceDE w:val="0"/>
        <w:autoSpaceDN w:val="0"/>
        <w:adjustRightInd w:val="0"/>
        <w:ind w:firstLine="284"/>
        <w:jc w:val="both"/>
        <w:rPr>
          <w:rFonts w:eastAsia="cmr10"/>
          <w:sz w:val="20"/>
          <w:szCs w:val="20"/>
          <w:lang w:val="en-US"/>
        </w:rPr>
      </w:pPr>
      <w:r w:rsidRPr="00AE3DBA">
        <w:rPr>
          <w:rFonts w:eastAsia="cmr10"/>
          <w:sz w:val="20"/>
          <w:szCs w:val="20"/>
          <w:lang w:val="en-US"/>
        </w:rPr>
        <w:t>Size of the font used in the abstract text is 1</w:t>
      </w:r>
      <w:r>
        <w:rPr>
          <w:rFonts w:eastAsia="cmr10"/>
          <w:sz w:val="20"/>
          <w:szCs w:val="20"/>
          <w:lang w:val="en-US"/>
        </w:rPr>
        <w:t>0</w:t>
      </w:r>
      <w:r w:rsidRPr="00AE3DBA">
        <w:rPr>
          <w:rFonts w:eastAsia="cmr10"/>
          <w:sz w:val="20"/>
          <w:szCs w:val="20"/>
          <w:lang w:val="en-US"/>
        </w:rPr>
        <w:t xml:space="preserve"> </w:t>
      </w:r>
      <w:proofErr w:type="spellStart"/>
      <w:r w:rsidRPr="00AE3DBA">
        <w:rPr>
          <w:rFonts w:eastAsia="cmr10"/>
          <w:sz w:val="20"/>
          <w:szCs w:val="20"/>
          <w:lang w:val="en-US"/>
        </w:rPr>
        <w:t>pt</w:t>
      </w:r>
      <w:proofErr w:type="spellEnd"/>
      <w:r w:rsidRPr="00AE3DBA">
        <w:rPr>
          <w:rFonts w:eastAsia="cmr10"/>
          <w:sz w:val="20"/>
          <w:szCs w:val="20"/>
          <w:lang w:val="en-US"/>
        </w:rPr>
        <w:t>, whereas the font size in figure</w:t>
      </w:r>
      <w:r>
        <w:rPr>
          <w:rFonts w:eastAsia="cmr10"/>
          <w:sz w:val="20"/>
          <w:szCs w:val="20"/>
          <w:lang w:val="en-US"/>
        </w:rPr>
        <w:t>s</w:t>
      </w:r>
      <w:r w:rsidRPr="00AE3DBA">
        <w:rPr>
          <w:rFonts w:eastAsia="cmr10"/>
          <w:sz w:val="20"/>
          <w:szCs w:val="20"/>
          <w:lang w:val="en-US"/>
        </w:rPr>
        <w:t xml:space="preserve">, legends and references are </w:t>
      </w:r>
      <w:r>
        <w:rPr>
          <w:rFonts w:eastAsia="cmr10"/>
          <w:sz w:val="20"/>
          <w:szCs w:val="20"/>
          <w:lang w:val="en-US"/>
        </w:rPr>
        <w:t>9</w:t>
      </w:r>
      <w:r w:rsidRPr="00AE3DBA">
        <w:rPr>
          <w:rFonts w:eastAsia="cmr10"/>
          <w:sz w:val="20"/>
          <w:szCs w:val="20"/>
          <w:lang w:val="en-US"/>
        </w:rPr>
        <w:t xml:space="preserve"> pt. Preferred font type is Times New Roman</w:t>
      </w:r>
      <w:r>
        <w:rPr>
          <w:rFonts w:eastAsia="cmr10"/>
          <w:sz w:val="20"/>
          <w:szCs w:val="20"/>
          <w:lang w:val="en-US"/>
        </w:rPr>
        <w:t xml:space="preserve"> [1]</w:t>
      </w:r>
      <w:r w:rsidRPr="00AE3DBA">
        <w:rPr>
          <w:rFonts w:eastAsia="cmr10"/>
          <w:sz w:val="20"/>
          <w:szCs w:val="20"/>
          <w:lang w:val="en-US"/>
        </w:rPr>
        <w:t>.</w:t>
      </w: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Due to the small </w:t>
      </w:r>
      <w:r w:rsidRPr="00AE3DBA">
        <w:rPr>
          <w:rFonts w:eastAsia="cmr10"/>
          <w:sz w:val="20"/>
          <w:szCs w:val="20"/>
          <w:lang w:val="en-US"/>
        </w:rPr>
        <w:t>format</w:t>
      </w:r>
      <w:r>
        <w:rPr>
          <w:rFonts w:eastAsia="cmr10"/>
          <w:sz w:val="20"/>
          <w:szCs w:val="20"/>
          <w:lang w:val="en-US"/>
        </w:rPr>
        <w:t xml:space="preserve"> size,</w:t>
      </w:r>
      <w:r w:rsidRPr="00AE3DBA">
        <w:rPr>
          <w:rFonts w:eastAsia="cmr10"/>
          <w:sz w:val="20"/>
          <w:szCs w:val="20"/>
          <w:lang w:val="en-US"/>
        </w:rPr>
        <w:t xml:space="preserve"> please do not put </w:t>
      </w:r>
      <w:r>
        <w:rPr>
          <w:rFonts w:eastAsia="cmr10"/>
          <w:sz w:val="20"/>
          <w:szCs w:val="20"/>
          <w:lang w:val="en-US"/>
        </w:rPr>
        <w:t xml:space="preserve">in a regular abstract </w:t>
      </w:r>
      <w:r w:rsidRPr="00AE3DBA">
        <w:rPr>
          <w:rFonts w:eastAsia="cmr10"/>
          <w:sz w:val="20"/>
          <w:szCs w:val="20"/>
          <w:lang w:val="en-US"/>
        </w:rPr>
        <w:t xml:space="preserve">more than </w:t>
      </w:r>
      <w:r w:rsidR="00E57D22">
        <w:rPr>
          <w:rFonts w:eastAsia="cmr10"/>
          <w:sz w:val="20"/>
          <w:szCs w:val="20"/>
          <w:lang w:val="en-US"/>
        </w:rPr>
        <w:t>two</w:t>
      </w:r>
      <w:r w:rsidRPr="00AE3DBA">
        <w:rPr>
          <w:rFonts w:eastAsia="cmr10"/>
          <w:sz w:val="20"/>
          <w:szCs w:val="20"/>
          <w:lang w:val="en-US"/>
        </w:rPr>
        <w:t xml:space="preserve"> figure</w:t>
      </w:r>
      <w:r w:rsidR="00E57D22">
        <w:rPr>
          <w:rFonts w:eastAsia="cmr10"/>
          <w:sz w:val="20"/>
          <w:szCs w:val="20"/>
          <w:lang w:val="en-US"/>
        </w:rPr>
        <w:t>s</w:t>
      </w:r>
      <w:r w:rsidRPr="00AE3DBA">
        <w:rPr>
          <w:rFonts w:eastAsia="cmr10"/>
          <w:sz w:val="20"/>
          <w:szCs w:val="20"/>
          <w:lang w:val="en-US"/>
        </w:rPr>
        <w:t xml:space="preserve"> (see Figure 1)</w:t>
      </w:r>
      <w:r>
        <w:rPr>
          <w:rFonts w:eastAsia="cmr10"/>
          <w:sz w:val="20"/>
          <w:szCs w:val="20"/>
          <w:lang w:val="en-US"/>
        </w:rPr>
        <w:t>, whereas in an extended abstract the total size of attached figures cannot exceed a single column [2]</w:t>
      </w:r>
      <w:r w:rsidRPr="00AE3DBA">
        <w:rPr>
          <w:rFonts w:eastAsia="cmr10"/>
          <w:sz w:val="20"/>
          <w:szCs w:val="20"/>
          <w:lang w:val="en-US"/>
        </w:rPr>
        <w:t xml:space="preserve">. </w:t>
      </w:r>
      <w:r w:rsidR="00CA1823" w:rsidRPr="00CA1823">
        <w:rPr>
          <w:rFonts w:eastAsia="cmr10"/>
          <w:sz w:val="20"/>
          <w:szCs w:val="20"/>
          <w:lang w:val="en-US"/>
        </w:rPr>
        <w:t xml:space="preserve">For best results, submit artworks in the actual size at which they should appear in the </w:t>
      </w:r>
      <w:r w:rsidR="00CA1823">
        <w:rPr>
          <w:rFonts w:eastAsia="cmr10"/>
          <w:sz w:val="20"/>
          <w:szCs w:val="20"/>
          <w:lang w:val="en-US"/>
        </w:rPr>
        <w:t>bulletin</w:t>
      </w:r>
      <w:r w:rsidR="00CA1823" w:rsidRPr="00CA1823">
        <w:rPr>
          <w:rFonts w:eastAsia="cmr10"/>
          <w:sz w:val="20"/>
          <w:szCs w:val="20"/>
          <w:lang w:val="en-US"/>
        </w:rPr>
        <w:t xml:space="preserve">. Original artworks, which do not need to be reduced to fit a single or double column, will yield the best quality. </w:t>
      </w:r>
      <w:r w:rsidRPr="00AE3DBA">
        <w:rPr>
          <w:rFonts w:eastAsia="cmr10"/>
          <w:sz w:val="20"/>
          <w:szCs w:val="20"/>
          <w:lang w:val="en-US"/>
        </w:rPr>
        <w:t xml:space="preserve">If the figure is present, for editing purposes, please </w:t>
      </w:r>
      <w:r>
        <w:rPr>
          <w:rFonts w:eastAsia="cmr10"/>
          <w:sz w:val="20"/>
          <w:szCs w:val="20"/>
          <w:lang w:val="en-US"/>
        </w:rPr>
        <w:t>upload</w:t>
      </w:r>
      <w:r w:rsidRPr="00AE3DBA">
        <w:rPr>
          <w:rFonts w:eastAsia="cmr10"/>
          <w:sz w:val="20"/>
          <w:szCs w:val="20"/>
          <w:lang w:val="en-US"/>
        </w:rPr>
        <w:t xml:space="preserve"> a</w:t>
      </w:r>
      <w:r>
        <w:rPr>
          <w:rFonts w:eastAsia="cmr10"/>
          <w:sz w:val="20"/>
          <w:szCs w:val="20"/>
          <w:lang w:val="en-US"/>
        </w:rPr>
        <w:t xml:space="preserve">dditional file containing the </w:t>
      </w:r>
      <w:r w:rsidRPr="00AE3DBA">
        <w:rPr>
          <w:rFonts w:eastAsia="cmr10"/>
          <w:sz w:val="20"/>
          <w:szCs w:val="20"/>
          <w:lang w:val="en-US"/>
        </w:rPr>
        <w:t>graphic file</w:t>
      </w:r>
      <w:r>
        <w:rPr>
          <w:rFonts w:eastAsia="cmr10"/>
          <w:sz w:val="20"/>
          <w:szCs w:val="20"/>
          <w:lang w:val="en-US"/>
        </w:rPr>
        <w:t>(s)</w:t>
      </w:r>
      <w:r w:rsidRPr="00AE3DBA">
        <w:rPr>
          <w:rFonts w:eastAsia="cmr10"/>
          <w:sz w:val="20"/>
          <w:szCs w:val="20"/>
          <w:lang w:val="en-US"/>
        </w:rPr>
        <w:t xml:space="preserve"> </w:t>
      </w:r>
      <w:r>
        <w:rPr>
          <w:rFonts w:eastAsia="cmr10"/>
          <w:sz w:val="20"/>
          <w:szCs w:val="20"/>
          <w:lang w:val="en-US"/>
        </w:rPr>
        <w:t xml:space="preserve">of abstract </w:t>
      </w:r>
      <w:r w:rsidRPr="00AE3DBA">
        <w:rPr>
          <w:rFonts w:eastAsia="cmr10"/>
          <w:sz w:val="20"/>
          <w:szCs w:val="20"/>
          <w:lang w:val="en-US"/>
        </w:rPr>
        <w:t>figure</w:t>
      </w:r>
      <w:r>
        <w:rPr>
          <w:rFonts w:eastAsia="cmr10"/>
          <w:sz w:val="20"/>
          <w:szCs w:val="20"/>
          <w:lang w:val="en-US"/>
        </w:rPr>
        <w:t>s</w:t>
      </w:r>
      <w:r w:rsidRPr="00AE3DBA">
        <w:rPr>
          <w:rFonts w:eastAsia="cmr10"/>
          <w:sz w:val="20"/>
          <w:szCs w:val="20"/>
          <w:lang w:val="en-US"/>
        </w:rPr>
        <w:t xml:space="preserve"> in some popular format (i.e. </w:t>
      </w:r>
      <w:proofErr w:type="spellStart"/>
      <w:r>
        <w:rPr>
          <w:rFonts w:eastAsia="cmr10"/>
          <w:sz w:val="20"/>
          <w:szCs w:val="20"/>
          <w:lang w:val="en-US"/>
        </w:rPr>
        <w:t>tif</w:t>
      </w:r>
      <w:proofErr w:type="spellEnd"/>
      <w:r w:rsidRPr="00AE3DBA">
        <w:rPr>
          <w:rFonts w:eastAsia="cmr10"/>
          <w:sz w:val="20"/>
          <w:szCs w:val="20"/>
          <w:lang w:val="en-US"/>
        </w:rPr>
        <w:t>, jpg) with resolution 300 dpi</w:t>
      </w:r>
      <w:r>
        <w:rPr>
          <w:rFonts w:eastAsia="cmr10"/>
          <w:sz w:val="20"/>
          <w:szCs w:val="20"/>
          <w:lang w:val="en-US"/>
        </w:rPr>
        <w:t xml:space="preserve"> for color and 600 dpi for grayscale mode and with </w:t>
      </w:r>
      <w:r w:rsidRPr="00C95D22">
        <w:rPr>
          <w:rFonts w:eastAsia="cmr10"/>
          <w:sz w:val="20"/>
          <w:szCs w:val="20"/>
          <w:lang w:val="en-US"/>
        </w:rPr>
        <w:t>clear directions on how to put them in the text</w:t>
      </w:r>
      <w:r>
        <w:rPr>
          <w:rFonts w:eastAsia="cmr10"/>
          <w:sz w:val="20"/>
          <w:szCs w:val="20"/>
          <w:lang w:val="en-US"/>
        </w:rPr>
        <w:t xml:space="preserve"> [3]</w:t>
      </w:r>
      <w:r w:rsidRPr="00AE3DBA">
        <w:rPr>
          <w:rFonts w:eastAsia="cmr10"/>
          <w:sz w:val="20"/>
          <w:szCs w:val="20"/>
          <w:lang w:val="en-US"/>
        </w:rPr>
        <w:t>. Using colors in figures is encouraged, but the color will be visible only in the on-line version.</w:t>
      </w:r>
    </w:p>
    <w:p w:rsidR="00024CAB" w:rsidRPr="00024CAB"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t xml:space="preserve">Use of this template will benefit the author in that the entire manuscript (text, tables, and artworks) may be submitted in one file and expedite publication, allow authors to indicate preferences for placement of artwork, and enable authors to determine whether their manuscript is within the </w:t>
      </w:r>
      <w:r w:rsidR="00C34714">
        <w:rPr>
          <w:rFonts w:eastAsia="cmr10"/>
          <w:sz w:val="20"/>
          <w:szCs w:val="20"/>
          <w:lang w:val="en-US"/>
        </w:rPr>
        <w:t>page limitation.</w:t>
      </w:r>
    </w:p>
    <w:p w:rsidR="00024CAB" w:rsidRPr="00AE3DBA"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lastRenderedPageBreak/>
        <w:t xml:space="preserve">You may also get a better feel for your final page count, although it will only be an approximation. An attempt has been made to approximate the desired look-and-feel of the </w:t>
      </w:r>
      <w:r>
        <w:rPr>
          <w:rFonts w:eastAsia="cmr10"/>
          <w:sz w:val="20"/>
          <w:szCs w:val="20"/>
          <w:lang w:val="en-US"/>
        </w:rPr>
        <w:t>abstract</w:t>
      </w:r>
      <w:r w:rsidRPr="00024CAB">
        <w:rPr>
          <w:rFonts w:eastAsia="cmr10"/>
          <w:sz w:val="20"/>
          <w:szCs w:val="20"/>
          <w:lang w:val="en-US"/>
        </w:rPr>
        <w:t xml:space="preserve"> style of </w:t>
      </w:r>
      <w:r w:rsidRPr="00024CAB">
        <w:rPr>
          <w:rFonts w:eastAsia="cmr10"/>
          <w:i/>
          <w:sz w:val="20"/>
          <w:szCs w:val="20"/>
          <w:lang w:val="en-US"/>
        </w:rPr>
        <w:t>Synchrotron Radiation in Natural Science</w:t>
      </w:r>
      <w:r w:rsidRPr="00024CAB">
        <w:rPr>
          <w:rFonts w:eastAsia="cmr10"/>
          <w:sz w:val="20"/>
          <w:szCs w:val="20"/>
          <w:lang w:val="en-US"/>
        </w:rPr>
        <w:t>. However, the final version of a</w:t>
      </w:r>
      <w:r>
        <w:rPr>
          <w:rFonts w:eastAsia="cmr10"/>
          <w:sz w:val="20"/>
          <w:szCs w:val="20"/>
          <w:lang w:val="en-US"/>
        </w:rPr>
        <w:t>n</w:t>
      </w:r>
      <w:r w:rsidRPr="00024CAB">
        <w:rPr>
          <w:rFonts w:eastAsia="cmr10"/>
          <w:sz w:val="20"/>
          <w:szCs w:val="20"/>
          <w:lang w:val="en-US"/>
        </w:rPr>
        <w:t xml:space="preserve"> </w:t>
      </w:r>
      <w:r>
        <w:rPr>
          <w:rFonts w:eastAsia="cmr10"/>
          <w:sz w:val="20"/>
          <w:szCs w:val="20"/>
          <w:lang w:val="en-US"/>
        </w:rPr>
        <w:t>abstract</w:t>
      </w:r>
      <w:r w:rsidRPr="00024CAB">
        <w:rPr>
          <w:rFonts w:eastAsia="cmr10"/>
          <w:sz w:val="20"/>
          <w:szCs w:val="20"/>
          <w:lang w:val="en-US"/>
        </w:rPr>
        <w:t xml:space="preserve"> is typeset using composition software that allows greater control over layout and fonts than is possible in Microsoft Word. The look-and-feel of a manuscript using this template is offered for aesthetic reasons and to emphasize that your manuscript will be set in two-column format, which may be an important aspect in the design of schemes and equations. This template is also recommended to be used to prepare a submission </w:t>
      </w:r>
      <w:r>
        <w:rPr>
          <w:rFonts w:eastAsia="cmr10"/>
          <w:sz w:val="20"/>
          <w:szCs w:val="20"/>
          <w:lang w:val="en-US"/>
        </w:rPr>
        <w:t xml:space="preserve">of the full paper </w:t>
      </w:r>
      <w:r w:rsidRPr="00024CAB">
        <w:rPr>
          <w:rFonts w:eastAsia="cmr10"/>
          <w:sz w:val="20"/>
          <w:szCs w:val="20"/>
          <w:lang w:val="en-US"/>
        </w:rPr>
        <w:t xml:space="preserve">to </w:t>
      </w:r>
      <w:r w:rsidRPr="00024CAB">
        <w:rPr>
          <w:rFonts w:eastAsia="cmr10"/>
          <w:i/>
          <w:sz w:val="20"/>
          <w:szCs w:val="20"/>
          <w:lang w:val="en-US"/>
        </w:rPr>
        <w:t>Synchrotron Radiation in Natural Science</w:t>
      </w:r>
      <w:r w:rsidRPr="00024CAB">
        <w:rPr>
          <w:rFonts w:eastAsia="cmr10"/>
          <w:sz w:val="20"/>
          <w:szCs w:val="20"/>
          <w:lang w:val="en-US"/>
        </w:rPr>
        <w:t>.</w:t>
      </w:r>
    </w:p>
    <w:p w:rsidR="00D64757" w:rsidRDefault="00D64757" w:rsidP="00D64757">
      <w:pPr>
        <w:spacing w:after="40"/>
        <w:jc w:val="center"/>
        <w:rPr>
          <w:b/>
          <w:bCs/>
          <w:sz w:val="18"/>
          <w:lang w:val="en-GB"/>
        </w:rPr>
      </w:pPr>
      <w:r>
        <w:rPr>
          <w:noProof/>
          <w:lang w:eastAsia="pl-PL"/>
        </w:rPr>
        <w:drawing>
          <wp:inline distT="0" distB="0" distL="0" distR="0">
            <wp:extent cx="2106930" cy="1603375"/>
            <wp:effectExtent l="0" t="0" r="0" b="0"/>
            <wp:docPr id="13" name="Obraz 13" descr="Now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1603375"/>
                    </a:xfrm>
                    <a:prstGeom prst="rect">
                      <a:avLst/>
                    </a:prstGeom>
                    <a:noFill/>
                    <a:ln>
                      <a:noFill/>
                    </a:ln>
                  </pic:spPr>
                </pic:pic>
              </a:graphicData>
            </a:graphic>
          </wp:inline>
        </w:drawing>
      </w:r>
    </w:p>
    <w:p w:rsidR="00D64757" w:rsidRDefault="00D64757" w:rsidP="00D64757">
      <w:pPr>
        <w:autoSpaceDE w:val="0"/>
        <w:autoSpaceDN w:val="0"/>
        <w:adjustRightInd w:val="0"/>
        <w:spacing w:after="40"/>
        <w:jc w:val="center"/>
        <w:rPr>
          <w:sz w:val="18"/>
          <w:szCs w:val="18"/>
          <w:lang w:val="en-US"/>
        </w:rPr>
      </w:pPr>
      <w:r w:rsidRPr="00AE3DBA">
        <w:rPr>
          <w:i/>
          <w:sz w:val="18"/>
          <w:szCs w:val="18"/>
          <w:lang w:val="en-US"/>
        </w:rPr>
        <w:t>Figure 1</w:t>
      </w:r>
      <w:r w:rsidRPr="00AE3DBA">
        <w:rPr>
          <w:sz w:val="18"/>
          <w:szCs w:val="18"/>
          <w:lang w:val="en-US"/>
        </w:rPr>
        <w:t>. Figure name</w:t>
      </w:r>
    </w:p>
    <w:p w:rsidR="00D64757" w:rsidRDefault="00D64757" w:rsidP="00893E6D">
      <w:pPr>
        <w:autoSpaceDE w:val="0"/>
        <w:autoSpaceDN w:val="0"/>
        <w:adjustRightInd w:val="0"/>
        <w:ind w:firstLine="284"/>
        <w:jc w:val="both"/>
        <w:rPr>
          <w:rFonts w:eastAsia="cmr10"/>
          <w:sz w:val="20"/>
          <w:szCs w:val="20"/>
          <w:lang w:val="en-US"/>
        </w:rPr>
      </w:pPr>
    </w:p>
    <w:p w:rsidR="00CA78AC" w:rsidRPr="00AE3DBA"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The abstracts should be uploaded in the ABSTRACTS section of the conference site (</w:t>
      </w:r>
      <w:r w:rsidR="002956FB" w:rsidRPr="002956FB">
        <w:rPr>
          <w:rFonts w:eastAsia="cmr10"/>
          <w:sz w:val="20"/>
          <w:szCs w:val="20"/>
          <w:lang w:val="en-US"/>
        </w:rPr>
        <w:t>http://issrns13.home.amu.edu.pl/</w:t>
      </w:r>
      <w:r w:rsidR="00BE318F">
        <w:rPr>
          <w:rFonts w:eastAsia="cmr10"/>
          <w:sz w:val="20"/>
          <w:szCs w:val="20"/>
          <w:lang w:val="en-US"/>
        </w:rPr>
        <w:t xml:space="preserve">). </w:t>
      </w:r>
      <w:r w:rsidR="00CA78AC" w:rsidRPr="00CA78AC">
        <w:rPr>
          <w:rFonts w:eastAsia="cmr10"/>
          <w:sz w:val="20"/>
          <w:szCs w:val="20"/>
          <w:lang w:val="en-US"/>
        </w:rPr>
        <w:t>Full papers and extended abstracts are invited in all areas related to</w:t>
      </w:r>
      <w:r w:rsidR="00C34714">
        <w:rPr>
          <w:rFonts w:eastAsia="cmr10"/>
          <w:sz w:val="20"/>
          <w:szCs w:val="20"/>
          <w:lang w:val="en-US"/>
        </w:rPr>
        <w:t>:</w:t>
      </w:r>
      <w:r w:rsidR="00CA78AC" w:rsidRPr="00CA78AC">
        <w:rPr>
          <w:rFonts w:eastAsia="cmr10"/>
          <w:sz w:val="20"/>
          <w:szCs w:val="20"/>
          <w:lang w:val="en-US"/>
        </w:rPr>
        <w:t xml:space="preserve"> </w:t>
      </w:r>
      <w:r w:rsidR="00892EA4">
        <w:rPr>
          <w:rFonts w:eastAsia="cmr10"/>
          <w:sz w:val="20"/>
          <w:szCs w:val="20"/>
          <w:lang w:val="en-US"/>
        </w:rPr>
        <w:t>synchrotron and alternative radiation sources, beamline instrumentation, X-ray diffraction, X-ray absorption, fluorescence and photoelectron spectroscopies, magnetic dichroism, synchrotron radiation in physics, chemistry, crystallography, materials science and life sciences</w:t>
      </w:r>
      <w:r w:rsidR="00CA78AC" w:rsidRPr="00CA78AC">
        <w:rPr>
          <w:rFonts w:eastAsia="cmr10"/>
          <w:sz w:val="20"/>
          <w:szCs w:val="20"/>
          <w:lang w:val="en-US"/>
        </w:rPr>
        <w:t xml:space="preserve">. </w:t>
      </w:r>
    </w:p>
    <w:p w:rsidR="00C34714" w:rsidRDefault="00C34714" w:rsidP="00D64757">
      <w:pPr>
        <w:autoSpaceDE w:val="0"/>
        <w:autoSpaceDN w:val="0"/>
        <w:adjustRightInd w:val="0"/>
        <w:spacing w:after="40"/>
        <w:rPr>
          <w:b/>
          <w:sz w:val="18"/>
          <w:szCs w:val="18"/>
          <w:lang w:val="en-US"/>
        </w:rPr>
      </w:pPr>
    </w:p>
    <w:p w:rsidR="00D64757" w:rsidRPr="00AE3DBA" w:rsidRDefault="00D64757" w:rsidP="00D64757">
      <w:pPr>
        <w:autoSpaceDE w:val="0"/>
        <w:autoSpaceDN w:val="0"/>
        <w:adjustRightInd w:val="0"/>
        <w:spacing w:after="40"/>
        <w:rPr>
          <w:sz w:val="18"/>
          <w:szCs w:val="18"/>
          <w:lang w:val="en-US"/>
        </w:rPr>
      </w:pPr>
      <w:r w:rsidRPr="00AE3DBA">
        <w:rPr>
          <w:b/>
          <w:sz w:val="18"/>
          <w:szCs w:val="18"/>
          <w:lang w:val="en-US"/>
        </w:rPr>
        <w:t>Acknowledgments</w:t>
      </w:r>
      <w:r w:rsidRPr="00AE3DBA">
        <w:rPr>
          <w:sz w:val="18"/>
          <w:szCs w:val="18"/>
          <w:lang w:val="en-US"/>
        </w:rPr>
        <w:t>: This work was supported by ...</w:t>
      </w:r>
    </w:p>
    <w:p w:rsidR="00893E6D" w:rsidRDefault="00893E6D" w:rsidP="00893E6D">
      <w:pPr>
        <w:suppressAutoHyphens w:val="0"/>
        <w:rPr>
          <w:sz w:val="20"/>
          <w:szCs w:val="22"/>
          <w:lang w:val="en-US"/>
        </w:rPr>
      </w:pPr>
    </w:p>
    <w:p w:rsidR="00893E6D" w:rsidRPr="00893E6D" w:rsidRDefault="00893E6D" w:rsidP="00893E6D">
      <w:pPr>
        <w:autoSpaceDE w:val="0"/>
        <w:autoSpaceDN w:val="0"/>
        <w:adjustRightInd w:val="0"/>
        <w:spacing w:after="120"/>
        <w:jc w:val="both"/>
        <w:rPr>
          <w:b/>
          <w:sz w:val="18"/>
          <w:szCs w:val="18"/>
        </w:rPr>
      </w:pPr>
      <w:r w:rsidRPr="00893E6D">
        <w:rPr>
          <w:b/>
          <w:sz w:val="18"/>
          <w:szCs w:val="18"/>
        </w:rPr>
        <w:t>___________________________________________________</w:t>
      </w:r>
    </w:p>
    <w:p w:rsidR="00893E6D" w:rsidRPr="00CA78AC" w:rsidRDefault="00CA78AC" w:rsidP="00893E6D">
      <w:pPr>
        <w:pStyle w:val="Akapitzlist"/>
        <w:numPr>
          <w:ilvl w:val="0"/>
          <w:numId w:val="16"/>
        </w:numPr>
        <w:autoSpaceDE w:val="0"/>
        <w:autoSpaceDN w:val="0"/>
        <w:adjustRightInd w:val="0"/>
        <w:spacing w:after="20"/>
        <w:ind w:left="426"/>
        <w:jc w:val="both"/>
        <w:rPr>
          <w:sz w:val="18"/>
          <w:szCs w:val="18"/>
        </w:rPr>
      </w:pPr>
      <w:r w:rsidRPr="00337EC6">
        <w:rPr>
          <w:sz w:val="18"/>
          <w:szCs w:val="18"/>
        </w:rPr>
        <w:t>M</w:t>
      </w:r>
      <w:r>
        <w:rPr>
          <w:sz w:val="18"/>
          <w:szCs w:val="18"/>
        </w:rPr>
        <w:t xml:space="preserve">. </w:t>
      </w:r>
      <w:proofErr w:type="spellStart"/>
      <w:r w:rsidRPr="00337EC6">
        <w:rPr>
          <w:sz w:val="18"/>
          <w:szCs w:val="18"/>
        </w:rPr>
        <w:t>Svandrlik</w:t>
      </w:r>
      <w:proofErr w:type="spellEnd"/>
      <w:r w:rsidRPr="00337EC6">
        <w:rPr>
          <w:sz w:val="18"/>
          <w:szCs w:val="18"/>
        </w:rPr>
        <w:t xml:space="preserve">, F. </w:t>
      </w:r>
      <w:proofErr w:type="spellStart"/>
      <w:r w:rsidRPr="00337EC6">
        <w:rPr>
          <w:sz w:val="18"/>
          <w:szCs w:val="18"/>
        </w:rPr>
        <w:t>Parmigiani</w:t>
      </w:r>
      <w:proofErr w:type="spellEnd"/>
      <w:r w:rsidRPr="00337EC6">
        <w:rPr>
          <w:sz w:val="18"/>
          <w:szCs w:val="18"/>
        </w:rPr>
        <w:t xml:space="preserve">, </w:t>
      </w:r>
      <w:r w:rsidRPr="00337EC6">
        <w:rPr>
          <w:i/>
          <w:sz w:val="18"/>
          <w:szCs w:val="18"/>
        </w:rPr>
        <w:t xml:space="preserve">Nat. </w:t>
      </w:r>
      <w:proofErr w:type="spellStart"/>
      <w:r w:rsidRPr="00CA78AC">
        <w:rPr>
          <w:i/>
          <w:sz w:val="18"/>
          <w:szCs w:val="18"/>
        </w:rPr>
        <w:t>Photonics</w:t>
      </w:r>
      <w:proofErr w:type="spellEnd"/>
      <w:r w:rsidRPr="00CA78AC">
        <w:rPr>
          <w:sz w:val="18"/>
          <w:szCs w:val="18"/>
        </w:rPr>
        <w:t xml:space="preserve"> </w:t>
      </w:r>
      <w:r w:rsidRPr="00CA78AC">
        <w:rPr>
          <w:b/>
          <w:sz w:val="18"/>
          <w:szCs w:val="18"/>
        </w:rPr>
        <w:t>8</w:t>
      </w:r>
      <w:r w:rsidRPr="00CA78AC">
        <w:rPr>
          <w:sz w:val="18"/>
          <w:szCs w:val="18"/>
        </w:rPr>
        <w:t xml:space="preserve"> (2014) 82.</w:t>
      </w:r>
    </w:p>
    <w:p w:rsidR="00893E6D" w:rsidRPr="00AF27F5" w:rsidRDefault="00CA78AC" w:rsidP="00893E6D">
      <w:pPr>
        <w:pStyle w:val="Akapitzlist"/>
        <w:numPr>
          <w:ilvl w:val="0"/>
          <w:numId w:val="16"/>
        </w:numPr>
        <w:autoSpaceDE w:val="0"/>
        <w:autoSpaceDN w:val="0"/>
        <w:adjustRightInd w:val="0"/>
        <w:spacing w:after="20"/>
        <w:ind w:left="426"/>
        <w:jc w:val="both"/>
        <w:rPr>
          <w:sz w:val="18"/>
          <w:szCs w:val="18"/>
          <w:lang w:val="en-US"/>
        </w:rPr>
      </w:pPr>
      <w:r>
        <w:rPr>
          <w:sz w:val="18"/>
          <w:szCs w:val="18"/>
          <w:lang w:val="en-US"/>
        </w:rPr>
        <w:t xml:space="preserve">S. </w:t>
      </w:r>
      <w:r w:rsidRPr="00282852">
        <w:rPr>
          <w:sz w:val="18"/>
          <w:szCs w:val="18"/>
          <w:lang w:val="en-US"/>
        </w:rPr>
        <w:t xml:space="preserve">V. </w:t>
      </w:r>
      <w:proofErr w:type="spellStart"/>
      <w:r w:rsidRPr="00282852">
        <w:rPr>
          <w:sz w:val="18"/>
          <w:szCs w:val="18"/>
          <w:lang w:val="en-US"/>
        </w:rPr>
        <w:t>Krivovichev</w:t>
      </w:r>
      <w:proofErr w:type="spellEnd"/>
      <w:r w:rsidRPr="00282852">
        <w:rPr>
          <w:sz w:val="18"/>
          <w:szCs w:val="18"/>
          <w:lang w:val="en-US"/>
        </w:rPr>
        <w:t xml:space="preserve">, </w:t>
      </w:r>
      <w:proofErr w:type="spellStart"/>
      <w:r w:rsidRPr="00282852">
        <w:rPr>
          <w:i/>
          <w:sz w:val="18"/>
          <w:szCs w:val="18"/>
          <w:lang w:val="en-US"/>
        </w:rPr>
        <w:t>Angew</w:t>
      </w:r>
      <w:proofErr w:type="spellEnd"/>
      <w:r w:rsidRPr="00282852">
        <w:rPr>
          <w:i/>
          <w:sz w:val="18"/>
          <w:szCs w:val="18"/>
          <w:lang w:val="en-US"/>
        </w:rPr>
        <w:t xml:space="preserve">. </w:t>
      </w:r>
      <w:r w:rsidRPr="00D64757">
        <w:rPr>
          <w:i/>
          <w:sz w:val="18"/>
          <w:szCs w:val="18"/>
          <w:lang w:val="en-US"/>
        </w:rPr>
        <w:t>Chem.</w:t>
      </w:r>
      <w:r w:rsidRPr="00D64757">
        <w:rPr>
          <w:sz w:val="18"/>
          <w:szCs w:val="18"/>
          <w:lang w:val="en-US"/>
        </w:rPr>
        <w:t xml:space="preserve"> </w:t>
      </w:r>
      <w:r w:rsidRPr="00D64757">
        <w:rPr>
          <w:b/>
          <w:sz w:val="18"/>
          <w:szCs w:val="18"/>
          <w:lang w:val="en-US"/>
        </w:rPr>
        <w:t>53</w:t>
      </w:r>
      <w:r w:rsidRPr="00D64757">
        <w:rPr>
          <w:sz w:val="18"/>
          <w:szCs w:val="18"/>
          <w:lang w:val="en-US"/>
        </w:rPr>
        <w:t xml:space="preserve"> (2014) 654.</w:t>
      </w:r>
    </w:p>
    <w:p w:rsidR="00893E6D" w:rsidRDefault="00CA78AC" w:rsidP="00893E6D">
      <w:pPr>
        <w:pStyle w:val="Akapitzlist"/>
        <w:numPr>
          <w:ilvl w:val="0"/>
          <w:numId w:val="16"/>
        </w:numPr>
        <w:autoSpaceDE w:val="0"/>
        <w:autoSpaceDN w:val="0"/>
        <w:adjustRightInd w:val="0"/>
        <w:spacing w:after="20"/>
        <w:ind w:left="426"/>
        <w:jc w:val="both"/>
        <w:rPr>
          <w:sz w:val="18"/>
          <w:szCs w:val="18"/>
          <w:lang w:val="en-US"/>
        </w:rPr>
      </w:pPr>
      <w:r w:rsidRPr="00AE3DBA">
        <w:rPr>
          <w:sz w:val="18"/>
          <w:szCs w:val="18"/>
          <w:lang w:val="en-US"/>
        </w:rPr>
        <w:t xml:space="preserve">P. </w:t>
      </w:r>
      <w:proofErr w:type="spellStart"/>
      <w:r w:rsidRPr="00AE3DBA">
        <w:rPr>
          <w:sz w:val="18"/>
          <w:szCs w:val="18"/>
          <w:lang w:val="en-US"/>
        </w:rPr>
        <w:t>Murck</w:t>
      </w:r>
      <w:proofErr w:type="spellEnd"/>
      <w:r w:rsidRPr="00AE3DBA">
        <w:rPr>
          <w:sz w:val="18"/>
          <w:szCs w:val="18"/>
          <w:lang w:val="en-US"/>
        </w:rPr>
        <w:t xml:space="preserve">, </w:t>
      </w:r>
      <w:r w:rsidRPr="001D2350">
        <w:rPr>
          <w:i/>
          <w:sz w:val="18"/>
          <w:szCs w:val="18"/>
          <w:lang w:val="en-US"/>
        </w:rPr>
        <w:t>New age of synchrotron studies</w:t>
      </w:r>
      <w:r w:rsidRPr="00AE3DBA">
        <w:rPr>
          <w:sz w:val="18"/>
          <w:szCs w:val="18"/>
          <w:lang w:val="en-US"/>
        </w:rPr>
        <w:t xml:space="preserve"> (Sun Editors, Honolulu 1891)</w:t>
      </w:r>
    </w:p>
    <w:p w:rsidR="00AC2C81" w:rsidRDefault="00AC2C81" w:rsidP="00AC2C81">
      <w:pPr>
        <w:autoSpaceDE w:val="0"/>
        <w:autoSpaceDN w:val="0"/>
        <w:adjustRightInd w:val="0"/>
        <w:spacing w:after="20"/>
        <w:ind w:left="66"/>
        <w:jc w:val="both"/>
        <w:rPr>
          <w:sz w:val="18"/>
          <w:szCs w:val="18"/>
          <w:lang w:val="en-US"/>
        </w:rPr>
        <w:sectPr w:rsidR="00AC2C81" w:rsidSect="00EB3FFD">
          <w:headerReference w:type="default" r:id="rId9"/>
          <w:footnotePr>
            <w:pos w:val="beneathText"/>
          </w:footnotePr>
          <w:type w:val="continuous"/>
          <w:pgSz w:w="11905" w:h="16837"/>
          <w:pgMar w:top="1304" w:right="1134" w:bottom="1247" w:left="1134" w:header="709" w:footer="709" w:gutter="0"/>
          <w:cols w:num="2" w:space="396"/>
          <w:docGrid w:linePitch="360"/>
        </w:sectPr>
      </w:pPr>
    </w:p>
    <w:p w:rsidR="00AC2C81" w:rsidRPr="00AC2C81" w:rsidRDefault="00AC2C81" w:rsidP="00AC2C81">
      <w:pPr>
        <w:autoSpaceDE w:val="0"/>
        <w:autoSpaceDN w:val="0"/>
        <w:adjustRightInd w:val="0"/>
        <w:spacing w:after="20"/>
        <w:ind w:left="66"/>
        <w:jc w:val="both"/>
        <w:rPr>
          <w:sz w:val="18"/>
          <w:szCs w:val="18"/>
          <w:lang w:val="en-US"/>
        </w:rPr>
      </w:pPr>
    </w:p>
    <w:sectPr w:rsidR="00AC2C81" w:rsidRPr="00AC2C81" w:rsidSect="00EB3FFD">
      <w:footnotePr>
        <w:pos w:val="beneathText"/>
      </w:footnotePr>
      <w:type w:val="continuous"/>
      <w:pgSz w:w="11905" w:h="16837"/>
      <w:pgMar w:top="1304" w:right="1134" w:bottom="1247" w:left="1134" w:header="709" w:footer="709" w:gutter="0"/>
      <w:cols w:num="2"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10A" w:rsidRDefault="00FE510A">
      <w:r>
        <w:separator/>
      </w:r>
    </w:p>
  </w:endnote>
  <w:endnote w:type="continuationSeparator" w:id="0">
    <w:p w:rsidR="00FE510A" w:rsidRDefault="00FE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mr10">
    <w:altName w:val="MS Mincho"/>
    <w:panose1 w:val="020B05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AMT">
    <w:altName w:val="Arial"/>
    <w:charset w:val="EE"/>
    <w:family w:val="swiss"/>
    <w:pitch w:val="variable"/>
  </w:font>
  <w:font w:name="Lucidasans">
    <w:altName w:val="Times New Roman"/>
    <w:charset w:val="EE"/>
    <w:family w:val="auto"/>
    <w:pitch w:val="variable"/>
  </w:font>
  <w:font w:name="Arial">
    <w:panose1 w:val="020B0604020202020204"/>
    <w:charset w:val="EE"/>
    <w:family w:val="swiss"/>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00000007" w:usb1="00000000" w:usb2="00000000" w:usb3="00000000" w:csb0="00000093" w:csb1="00000000"/>
  </w:font>
  <w:font w:name="Century">
    <w:panose1 w:val="02040604050505020304"/>
    <w:charset w:val="EE"/>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Ten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10A" w:rsidRDefault="00FE510A">
      <w:r>
        <w:separator/>
      </w:r>
    </w:p>
  </w:footnote>
  <w:footnote w:type="continuationSeparator" w:id="0">
    <w:p w:rsidR="00FE510A" w:rsidRDefault="00FE5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81" w:rsidRDefault="00E759EC" w:rsidP="00AC2C81">
    <w:pPr>
      <w:pStyle w:val="Nagwek"/>
      <w:ind w:firstLine="0"/>
      <w:jc w:val="center"/>
      <w:rPr>
        <w:i/>
        <w:sz w:val="18"/>
        <w:szCs w:val="18"/>
      </w:rPr>
    </w:pPr>
    <w:r>
      <w:rPr>
        <w:i/>
        <w:sz w:val="18"/>
        <w:szCs w:val="18"/>
      </w:rPr>
      <w:t>ISSRNS</w:t>
    </w:r>
    <w:r w:rsidR="00AC2C81">
      <w:rPr>
        <w:i/>
        <w:sz w:val="18"/>
        <w:szCs w:val="18"/>
      </w:rPr>
      <w:t xml:space="preserve"> 201</w:t>
    </w:r>
    <w:r>
      <w:rPr>
        <w:i/>
        <w:sz w:val="18"/>
        <w:szCs w:val="18"/>
      </w:rPr>
      <w:t>6</w:t>
    </w:r>
    <w:r w:rsidR="00AC2C81" w:rsidRPr="00112E09">
      <w:rPr>
        <w:i/>
        <w:sz w:val="18"/>
        <w:szCs w:val="18"/>
      </w:rPr>
      <w:t xml:space="preserve">: Abstracts / </w:t>
    </w:r>
    <w:r w:rsidR="00AC2C81">
      <w:rPr>
        <w:i/>
        <w:sz w:val="18"/>
        <w:szCs w:val="18"/>
      </w:rPr>
      <w:t xml:space="preserve">Extended abstracts / </w:t>
    </w:r>
    <w:r w:rsidR="00AC2C81" w:rsidRPr="00112E09">
      <w:rPr>
        <w:i/>
        <w:sz w:val="18"/>
        <w:szCs w:val="18"/>
      </w:rPr>
      <w:t>Synchrotron Radiation in Natural Science Vol.</w:t>
    </w:r>
    <w:r w:rsidR="00AC2C81">
      <w:rPr>
        <w:i/>
        <w:sz w:val="18"/>
        <w:szCs w:val="18"/>
      </w:rPr>
      <w:t xml:space="preserve"> 1</w:t>
    </w:r>
    <w:r>
      <w:rPr>
        <w:i/>
        <w:sz w:val="18"/>
        <w:szCs w:val="18"/>
      </w:rPr>
      <w:t>5</w:t>
    </w:r>
    <w:r w:rsidR="00AC2C81">
      <w:rPr>
        <w:i/>
        <w:sz w:val="18"/>
        <w:szCs w:val="18"/>
      </w:rPr>
      <w:t>, No. 1-2 (201</w:t>
    </w:r>
    <w:r>
      <w:rPr>
        <w:i/>
        <w:sz w:val="18"/>
        <w:szCs w:val="18"/>
      </w:rPr>
      <w:t>6</w:t>
    </w:r>
    <w:r w:rsidR="00AC2C81" w:rsidRPr="00112E09">
      <w:rPr>
        <w:i/>
        <w:sz w:val="18"/>
        <w:szCs w:val="18"/>
      </w:rPr>
      <w:t>)</w:t>
    </w:r>
  </w:p>
  <w:p w:rsidR="00AC2C81" w:rsidRPr="00112E09" w:rsidRDefault="00AC2C81" w:rsidP="00AC2C81">
    <w:pPr>
      <w:pStyle w:val="Nagwek"/>
      <w:ind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B7B"/>
    <w:multiLevelType w:val="hybridMultilevel"/>
    <w:tmpl w:val="591885F2"/>
    <w:lvl w:ilvl="0" w:tplc="98428B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1E747B"/>
    <w:multiLevelType w:val="hybridMultilevel"/>
    <w:tmpl w:val="DF149D1C"/>
    <w:lvl w:ilvl="0" w:tplc="B658E6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421679"/>
    <w:multiLevelType w:val="hybridMultilevel"/>
    <w:tmpl w:val="C65670C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E528C"/>
    <w:multiLevelType w:val="hybridMultilevel"/>
    <w:tmpl w:val="3D6267F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73216"/>
    <w:multiLevelType w:val="hybridMultilevel"/>
    <w:tmpl w:val="4694EA6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F833C2"/>
    <w:multiLevelType w:val="hybridMultilevel"/>
    <w:tmpl w:val="9CD2A19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8255E"/>
    <w:multiLevelType w:val="hybridMultilevel"/>
    <w:tmpl w:val="8AF2D2B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E382C"/>
    <w:multiLevelType w:val="hybridMultilevel"/>
    <w:tmpl w:val="4BE8682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116BE1"/>
    <w:multiLevelType w:val="hybridMultilevel"/>
    <w:tmpl w:val="D2768A2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402DF"/>
    <w:multiLevelType w:val="hybridMultilevel"/>
    <w:tmpl w:val="A72CBC5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7B0BF6"/>
    <w:multiLevelType w:val="hybridMultilevel"/>
    <w:tmpl w:val="F884A08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E63A90"/>
    <w:multiLevelType w:val="hybridMultilevel"/>
    <w:tmpl w:val="DCF2CA5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097A8E"/>
    <w:multiLevelType w:val="hybridMultilevel"/>
    <w:tmpl w:val="FE86005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112F7F"/>
    <w:multiLevelType w:val="hybridMultilevel"/>
    <w:tmpl w:val="CB1689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B10AA"/>
    <w:multiLevelType w:val="hybridMultilevel"/>
    <w:tmpl w:val="4E02F738"/>
    <w:lvl w:ilvl="0" w:tplc="B658E6A6">
      <w:start w:val="1"/>
      <w:numFmt w:val="decimal"/>
      <w:lvlText w:val="[%1]"/>
      <w:lvlJc w:val="left"/>
      <w:pPr>
        <w:ind w:left="720" w:hanging="360"/>
      </w:pPr>
      <w:rPr>
        <w:rFonts w:hint="default"/>
      </w:rPr>
    </w:lvl>
    <w:lvl w:ilvl="1" w:tplc="EBE8A4AA">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D0348A"/>
    <w:multiLevelType w:val="hybridMultilevel"/>
    <w:tmpl w:val="B7B2B02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925878"/>
    <w:multiLevelType w:val="hybridMultilevel"/>
    <w:tmpl w:val="76AE771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A51C8C"/>
    <w:multiLevelType w:val="hybridMultilevel"/>
    <w:tmpl w:val="D1845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11289B"/>
    <w:multiLevelType w:val="hybridMultilevel"/>
    <w:tmpl w:val="89725A1A"/>
    <w:lvl w:ilvl="0" w:tplc="C456D2EA">
      <w:start w:val="1"/>
      <w:numFmt w:val="decimal"/>
      <w:lvlText w:val="[%1]"/>
      <w:lvlJc w:val="left"/>
      <w:pPr>
        <w:ind w:left="720" w:hanging="360"/>
      </w:pPr>
      <w:rPr>
        <w:rFonts w:hint="default"/>
        <w:sz w:val="18"/>
        <w:lang w:val="pl-PL"/>
      </w:rPr>
    </w:lvl>
    <w:lvl w:ilvl="1" w:tplc="2FBEF7D6">
      <w:start w:val="1"/>
      <w:numFmt w:val="upperRoman"/>
      <w:lvlText w:val="%2."/>
      <w:lvlJc w:val="left"/>
      <w:pPr>
        <w:ind w:left="1800" w:hanging="720"/>
      </w:pPr>
      <w:rPr>
        <w:rFonts w:hint="default"/>
      </w:rPr>
    </w:lvl>
    <w:lvl w:ilvl="2" w:tplc="2C4A6C04">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9C132D"/>
    <w:multiLevelType w:val="hybridMultilevel"/>
    <w:tmpl w:val="F77281D0"/>
    <w:lvl w:ilvl="0" w:tplc="55C6103A">
      <w:numFmt w:val="bullet"/>
      <w:lvlText w:val="–"/>
      <w:lvlJc w:val="left"/>
      <w:pPr>
        <w:ind w:left="720" w:hanging="360"/>
      </w:pPr>
      <w:rPr>
        <w:rFonts w:ascii="Times New Roman" w:eastAsia="cmr10"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E91157"/>
    <w:multiLevelType w:val="hybridMultilevel"/>
    <w:tmpl w:val="2A4898C6"/>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795BB5"/>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3F69AA"/>
    <w:multiLevelType w:val="hybridMultilevel"/>
    <w:tmpl w:val="BA9802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F70A86"/>
    <w:multiLevelType w:val="hybridMultilevel"/>
    <w:tmpl w:val="C358814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016B4F"/>
    <w:multiLevelType w:val="hybridMultilevel"/>
    <w:tmpl w:val="22381C6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1A4E58"/>
    <w:multiLevelType w:val="hybridMultilevel"/>
    <w:tmpl w:val="BB1A7E3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248F3"/>
    <w:multiLevelType w:val="hybridMultilevel"/>
    <w:tmpl w:val="896A3BF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9D2D18"/>
    <w:multiLevelType w:val="hybridMultilevel"/>
    <w:tmpl w:val="66821C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BA494A"/>
    <w:multiLevelType w:val="hybridMultilevel"/>
    <w:tmpl w:val="D5CA56C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D02442"/>
    <w:multiLevelType w:val="hybridMultilevel"/>
    <w:tmpl w:val="5A700E1C"/>
    <w:lvl w:ilvl="0" w:tplc="6BD8D3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88A6F8E"/>
    <w:multiLevelType w:val="hybridMultilevel"/>
    <w:tmpl w:val="CD9A25C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002EAD"/>
    <w:multiLevelType w:val="hybridMultilevel"/>
    <w:tmpl w:val="B422F4D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A7AF8"/>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995B09"/>
    <w:multiLevelType w:val="hybridMultilevel"/>
    <w:tmpl w:val="4CACE21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AC051DF"/>
    <w:multiLevelType w:val="hybridMultilevel"/>
    <w:tmpl w:val="335007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6F538E"/>
    <w:multiLevelType w:val="hybridMultilevel"/>
    <w:tmpl w:val="66BCC5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375688"/>
    <w:multiLevelType w:val="hybridMultilevel"/>
    <w:tmpl w:val="B6C09BA2"/>
    <w:lvl w:ilvl="0" w:tplc="C456D2EA">
      <w:start w:val="1"/>
      <w:numFmt w:val="decimal"/>
      <w:lvlText w:val="[%1]"/>
      <w:lvlJc w:val="left"/>
      <w:pPr>
        <w:ind w:left="720" w:hanging="360"/>
      </w:pPr>
      <w:rPr>
        <w:rFonts w:hint="default"/>
        <w:sz w:val="18"/>
        <w:lang w:val="pl-PL"/>
      </w:rPr>
    </w:lvl>
    <w:lvl w:ilvl="1" w:tplc="1B20FE90">
      <w:start w:val="1"/>
      <w:numFmt w:val="upperLetter"/>
      <w:lvlText w:val="%2."/>
      <w:lvlJc w:val="left"/>
      <w:pPr>
        <w:ind w:left="1440" w:hanging="360"/>
      </w:pPr>
      <w:rPr>
        <w:rFonts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D3201"/>
    <w:multiLevelType w:val="hybridMultilevel"/>
    <w:tmpl w:val="BB44954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D242DA"/>
    <w:multiLevelType w:val="hybridMultilevel"/>
    <w:tmpl w:val="3DFEC988"/>
    <w:lvl w:ilvl="0" w:tplc="F856B2B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6D5A02"/>
    <w:multiLevelType w:val="hybridMultilevel"/>
    <w:tmpl w:val="A66A9A0A"/>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C27EED"/>
    <w:multiLevelType w:val="hybridMultilevel"/>
    <w:tmpl w:val="50EE28A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0F2702"/>
    <w:multiLevelType w:val="hybridMultilevel"/>
    <w:tmpl w:val="66B229B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A289C"/>
    <w:multiLevelType w:val="hybridMultilevel"/>
    <w:tmpl w:val="33E8A13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9A3BB0"/>
    <w:multiLevelType w:val="hybridMultilevel"/>
    <w:tmpl w:val="3E9C6DC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F7362C"/>
    <w:multiLevelType w:val="hybridMultilevel"/>
    <w:tmpl w:val="FA145BA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A75616A"/>
    <w:multiLevelType w:val="hybridMultilevel"/>
    <w:tmpl w:val="19FC3856"/>
    <w:lvl w:ilvl="0" w:tplc="AEDA561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3B511B"/>
    <w:multiLevelType w:val="hybridMultilevel"/>
    <w:tmpl w:val="8ADA68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B82632"/>
    <w:multiLevelType w:val="hybridMultilevel"/>
    <w:tmpl w:val="31A4D9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D331433"/>
    <w:multiLevelType w:val="hybridMultilevel"/>
    <w:tmpl w:val="6804DA90"/>
    <w:lvl w:ilvl="0" w:tplc="F7923C34">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AF22BF"/>
    <w:multiLevelType w:val="hybridMultilevel"/>
    <w:tmpl w:val="2416A3AA"/>
    <w:lvl w:ilvl="0" w:tplc="C456D2EA">
      <w:start w:val="1"/>
      <w:numFmt w:val="decimal"/>
      <w:lvlText w:val="[%1]"/>
      <w:lvlJc w:val="left"/>
      <w:pPr>
        <w:ind w:left="720" w:hanging="360"/>
      </w:pPr>
      <w:rPr>
        <w:rFonts w:hint="default"/>
        <w:sz w:val="18"/>
        <w:lang w:val="pl-PL"/>
      </w:rPr>
    </w:lvl>
    <w:lvl w:ilvl="1" w:tplc="4656CD3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39F6349"/>
    <w:multiLevelType w:val="singleLevel"/>
    <w:tmpl w:val="A240E07A"/>
    <w:lvl w:ilvl="0">
      <w:start w:val="1"/>
      <w:numFmt w:val="decimal"/>
      <w:pStyle w:val="DesyReferences"/>
      <w:lvlText w:val="[%1]"/>
      <w:lvlJc w:val="left"/>
      <w:pPr>
        <w:tabs>
          <w:tab w:val="num" w:pos="360"/>
        </w:tabs>
        <w:ind w:left="360" w:hanging="360"/>
      </w:pPr>
      <w:rPr>
        <w:rFonts w:ascii="Times New Roman" w:hAnsi="Times New Roman" w:cs="Times New Roman" w:hint="default"/>
        <w:sz w:val="20"/>
        <w:szCs w:val="20"/>
      </w:rPr>
    </w:lvl>
  </w:abstractNum>
  <w:abstractNum w:abstractNumId="51" w15:restartNumberingAfterBreak="0">
    <w:nsid w:val="44C9214E"/>
    <w:multiLevelType w:val="hybridMultilevel"/>
    <w:tmpl w:val="B032E77E"/>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62E23D9"/>
    <w:multiLevelType w:val="hybridMultilevel"/>
    <w:tmpl w:val="02B8CB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E33EE0"/>
    <w:multiLevelType w:val="hybridMultilevel"/>
    <w:tmpl w:val="C76C0B20"/>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E51908"/>
    <w:multiLevelType w:val="hybridMultilevel"/>
    <w:tmpl w:val="FB12853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A1D7A02"/>
    <w:multiLevelType w:val="hybridMultilevel"/>
    <w:tmpl w:val="D4FC700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1F3CD2"/>
    <w:multiLevelType w:val="hybridMultilevel"/>
    <w:tmpl w:val="F1B06EB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A312D0"/>
    <w:multiLevelType w:val="hybridMultilevel"/>
    <w:tmpl w:val="C122A9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C36EBD"/>
    <w:multiLevelType w:val="hybridMultilevel"/>
    <w:tmpl w:val="58DA2B2A"/>
    <w:lvl w:ilvl="0" w:tplc="790670BC">
      <w:start w:val="1"/>
      <w:numFmt w:val="upperLetter"/>
      <w:lvlText w:val="%1."/>
      <w:lvlJc w:val="left"/>
      <w:pPr>
        <w:ind w:left="720" w:hanging="360"/>
      </w:pPr>
      <w:rPr>
        <w:rFonts w:hint="default"/>
        <w:color w:val="1413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077A39"/>
    <w:multiLevelType w:val="hybridMultilevel"/>
    <w:tmpl w:val="7FD80038"/>
    <w:lvl w:ilvl="0" w:tplc="DC02EA24">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A05C06"/>
    <w:multiLevelType w:val="hybridMultilevel"/>
    <w:tmpl w:val="544A048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278F5"/>
    <w:multiLevelType w:val="hybridMultilevel"/>
    <w:tmpl w:val="2954DA7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24124A"/>
    <w:multiLevelType w:val="hybridMultilevel"/>
    <w:tmpl w:val="BFE2DE2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F4584A"/>
    <w:multiLevelType w:val="hybridMultilevel"/>
    <w:tmpl w:val="A3A69D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8FA38C0"/>
    <w:multiLevelType w:val="hybridMultilevel"/>
    <w:tmpl w:val="CEBED95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407474"/>
    <w:multiLevelType w:val="hybridMultilevel"/>
    <w:tmpl w:val="9196912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105B6"/>
    <w:multiLevelType w:val="hybridMultilevel"/>
    <w:tmpl w:val="80245778"/>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F0060"/>
    <w:multiLevelType w:val="hybridMultilevel"/>
    <w:tmpl w:val="156C566E"/>
    <w:lvl w:ilvl="0" w:tplc="B658E6A6">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7D51EC"/>
    <w:multiLevelType w:val="hybridMultilevel"/>
    <w:tmpl w:val="189C871A"/>
    <w:lvl w:ilvl="0" w:tplc="C456D2EA">
      <w:start w:val="1"/>
      <w:numFmt w:val="decimal"/>
      <w:lvlText w:val="[%1]"/>
      <w:lvlJc w:val="left"/>
      <w:pPr>
        <w:ind w:left="720" w:hanging="360"/>
      </w:pPr>
      <w:rPr>
        <w:rFonts w:hint="default"/>
        <w:sz w:val="18"/>
        <w:lang w:val="pl-PL"/>
      </w:rPr>
    </w:lvl>
    <w:lvl w:ilvl="1" w:tplc="7A4E9C5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E70284F"/>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B75B44"/>
    <w:multiLevelType w:val="hybridMultilevel"/>
    <w:tmpl w:val="15E2EE1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0F02822"/>
    <w:multiLevelType w:val="hybridMultilevel"/>
    <w:tmpl w:val="BA90BEB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20573B"/>
    <w:multiLevelType w:val="hybridMultilevel"/>
    <w:tmpl w:val="75BC2110"/>
    <w:lvl w:ilvl="0" w:tplc="D8B052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1827AB2"/>
    <w:multiLevelType w:val="hybridMultilevel"/>
    <w:tmpl w:val="A988745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6CB4B56"/>
    <w:multiLevelType w:val="hybridMultilevel"/>
    <w:tmpl w:val="C2C6985E"/>
    <w:lvl w:ilvl="0" w:tplc="C456D2EA">
      <w:start w:val="1"/>
      <w:numFmt w:val="decimal"/>
      <w:lvlText w:val="[%1]"/>
      <w:lvlJc w:val="left"/>
      <w:pPr>
        <w:ind w:left="720" w:hanging="360"/>
      </w:pPr>
      <w:rPr>
        <w:rFonts w:hint="default"/>
        <w:sz w:val="18"/>
        <w:lang w:val="pl-PL"/>
      </w:rPr>
    </w:lvl>
    <w:lvl w:ilvl="1" w:tplc="FB72DFBE">
      <w:start w:val="1"/>
      <w:numFmt w:val="upperLetter"/>
      <w:lvlText w:val="%2."/>
      <w:lvlJc w:val="left"/>
      <w:pPr>
        <w:ind w:left="1440" w:hanging="360"/>
      </w:pPr>
      <w:rPr>
        <w:rFonts w:hint="default"/>
        <w:b w:val="0"/>
        <w:color w:val="auto"/>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726691F"/>
    <w:multiLevelType w:val="hybridMultilevel"/>
    <w:tmpl w:val="4CA000D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AC3DA5"/>
    <w:multiLevelType w:val="hybridMultilevel"/>
    <w:tmpl w:val="5498B36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CC506C7"/>
    <w:multiLevelType w:val="hybridMultilevel"/>
    <w:tmpl w:val="467216D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D16FD3"/>
    <w:multiLevelType w:val="hybridMultilevel"/>
    <w:tmpl w:val="A4E8CF6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FA757F"/>
    <w:multiLevelType w:val="hybridMultilevel"/>
    <w:tmpl w:val="BA2CBAB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7E4FF7"/>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A11755"/>
    <w:multiLevelType w:val="hybridMultilevel"/>
    <w:tmpl w:val="AEFA4694"/>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615132"/>
    <w:multiLevelType w:val="hybridMultilevel"/>
    <w:tmpl w:val="6E807C8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BA34EB"/>
    <w:multiLevelType w:val="hybridMultilevel"/>
    <w:tmpl w:val="C4A68A8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1A5D74"/>
    <w:multiLevelType w:val="hybridMultilevel"/>
    <w:tmpl w:val="DC5EBB4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1803A6"/>
    <w:multiLevelType w:val="hybridMultilevel"/>
    <w:tmpl w:val="271252A0"/>
    <w:lvl w:ilvl="0" w:tplc="C456D2EA">
      <w:start w:val="1"/>
      <w:numFmt w:val="decimal"/>
      <w:lvlText w:val="[%1]"/>
      <w:lvlJc w:val="left"/>
      <w:pPr>
        <w:ind w:left="720" w:hanging="360"/>
      </w:pPr>
      <w:rPr>
        <w:rFonts w:hint="default"/>
        <w:sz w:val="18"/>
        <w:lang w:val="pl-PL"/>
      </w:rPr>
    </w:lvl>
    <w:lvl w:ilvl="1" w:tplc="4BB6E5D6">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1301C75"/>
    <w:multiLevelType w:val="hybridMultilevel"/>
    <w:tmpl w:val="ECDA08B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2EA52B6"/>
    <w:multiLevelType w:val="hybridMultilevel"/>
    <w:tmpl w:val="B89A6E9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495390E"/>
    <w:multiLevelType w:val="hybridMultilevel"/>
    <w:tmpl w:val="CB5AC182"/>
    <w:lvl w:ilvl="0" w:tplc="C456D2EA">
      <w:start w:val="1"/>
      <w:numFmt w:val="decimal"/>
      <w:lvlText w:val="[%1]"/>
      <w:lvlJc w:val="left"/>
      <w:pPr>
        <w:ind w:left="720" w:hanging="360"/>
      </w:pPr>
      <w:rPr>
        <w:rFonts w:hint="default"/>
        <w:sz w:val="18"/>
        <w:lang w:val="pl-PL"/>
      </w:rPr>
    </w:lvl>
    <w:lvl w:ilvl="1" w:tplc="478E69B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840ACD"/>
    <w:multiLevelType w:val="hybridMultilevel"/>
    <w:tmpl w:val="11A07CA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5D40740"/>
    <w:multiLevelType w:val="hybridMultilevel"/>
    <w:tmpl w:val="8D380A5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ACE0BFB"/>
    <w:multiLevelType w:val="hybridMultilevel"/>
    <w:tmpl w:val="92C285A4"/>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CE64E4"/>
    <w:multiLevelType w:val="hybridMultilevel"/>
    <w:tmpl w:val="96049B4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7F773E"/>
    <w:multiLevelType w:val="hybridMultilevel"/>
    <w:tmpl w:val="97066AE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num>
  <w:num w:numId="2">
    <w:abstractNumId w:val="1"/>
  </w:num>
  <w:num w:numId="3">
    <w:abstractNumId w:val="19"/>
  </w:num>
  <w:num w:numId="4">
    <w:abstractNumId w:val="29"/>
  </w:num>
  <w:num w:numId="5">
    <w:abstractNumId w:val="76"/>
  </w:num>
  <w:num w:numId="6">
    <w:abstractNumId w:val="14"/>
  </w:num>
  <w:num w:numId="7">
    <w:abstractNumId w:val="30"/>
  </w:num>
  <w:num w:numId="8">
    <w:abstractNumId w:val="6"/>
  </w:num>
  <w:num w:numId="9">
    <w:abstractNumId w:val="11"/>
  </w:num>
  <w:num w:numId="10">
    <w:abstractNumId w:val="2"/>
  </w:num>
  <w:num w:numId="11">
    <w:abstractNumId w:val="52"/>
  </w:num>
  <w:num w:numId="12">
    <w:abstractNumId w:val="63"/>
  </w:num>
  <w:num w:numId="13">
    <w:abstractNumId w:val="73"/>
  </w:num>
  <w:num w:numId="14">
    <w:abstractNumId w:val="22"/>
  </w:num>
  <w:num w:numId="15">
    <w:abstractNumId w:val="47"/>
  </w:num>
  <w:num w:numId="16">
    <w:abstractNumId w:val="39"/>
  </w:num>
  <w:num w:numId="17">
    <w:abstractNumId w:val="80"/>
  </w:num>
  <w:num w:numId="18">
    <w:abstractNumId w:val="5"/>
  </w:num>
  <w:num w:numId="19">
    <w:abstractNumId w:val="46"/>
  </w:num>
  <w:num w:numId="20">
    <w:abstractNumId w:val="91"/>
  </w:num>
  <w:num w:numId="21">
    <w:abstractNumId w:val="87"/>
  </w:num>
  <w:num w:numId="22">
    <w:abstractNumId w:val="78"/>
  </w:num>
  <w:num w:numId="23">
    <w:abstractNumId w:val="9"/>
  </w:num>
  <w:num w:numId="24">
    <w:abstractNumId w:val="92"/>
  </w:num>
  <w:num w:numId="25">
    <w:abstractNumId w:val="25"/>
  </w:num>
  <w:num w:numId="26">
    <w:abstractNumId w:val="24"/>
  </w:num>
  <w:num w:numId="27">
    <w:abstractNumId w:val="79"/>
  </w:num>
  <w:num w:numId="28">
    <w:abstractNumId w:val="41"/>
  </w:num>
  <w:num w:numId="29">
    <w:abstractNumId w:val="72"/>
  </w:num>
  <w:num w:numId="30">
    <w:abstractNumId w:val="43"/>
  </w:num>
  <w:num w:numId="31">
    <w:abstractNumId w:val="7"/>
  </w:num>
  <w:num w:numId="32">
    <w:abstractNumId w:val="13"/>
  </w:num>
  <w:num w:numId="33">
    <w:abstractNumId w:val="57"/>
  </w:num>
  <w:num w:numId="34">
    <w:abstractNumId w:val="10"/>
  </w:num>
  <w:num w:numId="35">
    <w:abstractNumId w:val="26"/>
  </w:num>
  <w:num w:numId="36">
    <w:abstractNumId w:val="93"/>
  </w:num>
  <w:num w:numId="37">
    <w:abstractNumId w:val="23"/>
  </w:num>
  <w:num w:numId="38">
    <w:abstractNumId w:val="61"/>
  </w:num>
  <w:num w:numId="39">
    <w:abstractNumId w:val="81"/>
  </w:num>
  <w:num w:numId="40">
    <w:abstractNumId w:val="53"/>
  </w:num>
  <w:num w:numId="41">
    <w:abstractNumId w:val="42"/>
  </w:num>
  <w:num w:numId="42">
    <w:abstractNumId w:val="71"/>
  </w:num>
  <w:num w:numId="43">
    <w:abstractNumId w:val="64"/>
  </w:num>
  <w:num w:numId="44">
    <w:abstractNumId w:val="48"/>
  </w:num>
  <w:num w:numId="45">
    <w:abstractNumId w:val="37"/>
  </w:num>
  <w:num w:numId="46">
    <w:abstractNumId w:val="75"/>
  </w:num>
  <w:num w:numId="47">
    <w:abstractNumId w:val="68"/>
  </w:num>
  <w:num w:numId="48">
    <w:abstractNumId w:val="28"/>
  </w:num>
  <w:num w:numId="49">
    <w:abstractNumId w:val="74"/>
  </w:num>
  <w:num w:numId="50">
    <w:abstractNumId w:val="65"/>
  </w:num>
  <w:num w:numId="51">
    <w:abstractNumId w:val="35"/>
  </w:num>
  <w:num w:numId="52">
    <w:abstractNumId w:val="12"/>
  </w:num>
  <w:num w:numId="53">
    <w:abstractNumId w:val="3"/>
  </w:num>
  <w:num w:numId="54">
    <w:abstractNumId w:val="44"/>
  </w:num>
  <w:num w:numId="55">
    <w:abstractNumId w:val="84"/>
  </w:num>
  <w:num w:numId="56">
    <w:abstractNumId w:val="62"/>
  </w:num>
  <w:num w:numId="57">
    <w:abstractNumId w:val="89"/>
  </w:num>
  <w:num w:numId="58">
    <w:abstractNumId w:val="56"/>
  </w:num>
  <w:num w:numId="59">
    <w:abstractNumId w:val="77"/>
  </w:num>
  <w:num w:numId="60">
    <w:abstractNumId w:val="27"/>
  </w:num>
  <w:num w:numId="61">
    <w:abstractNumId w:val="40"/>
  </w:num>
  <w:num w:numId="62">
    <w:abstractNumId w:val="90"/>
  </w:num>
  <w:num w:numId="63">
    <w:abstractNumId w:val="86"/>
  </w:num>
  <w:num w:numId="64">
    <w:abstractNumId w:val="18"/>
  </w:num>
  <w:num w:numId="65">
    <w:abstractNumId w:val="49"/>
  </w:num>
  <w:num w:numId="66">
    <w:abstractNumId w:val="85"/>
  </w:num>
  <w:num w:numId="67">
    <w:abstractNumId w:val="83"/>
  </w:num>
  <w:num w:numId="68">
    <w:abstractNumId w:val="66"/>
  </w:num>
  <w:num w:numId="69">
    <w:abstractNumId w:val="17"/>
  </w:num>
  <w:num w:numId="70">
    <w:abstractNumId w:val="33"/>
  </w:num>
  <w:num w:numId="71">
    <w:abstractNumId w:val="16"/>
  </w:num>
  <w:num w:numId="72">
    <w:abstractNumId w:val="21"/>
  </w:num>
  <w:num w:numId="73">
    <w:abstractNumId w:val="69"/>
  </w:num>
  <w:num w:numId="74">
    <w:abstractNumId w:val="8"/>
  </w:num>
  <w:num w:numId="75">
    <w:abstractNumId w:val="38"/>
  </w:num>
  <w:num w:numId="76">
    <w:abstractNumId w:val="54"/>
  </w:num>
  <w:num w:numId="77">
    <w:abstractNumId w:val="55"/>
  </w:num>
  <w:num w:numId="78">
    <w:abstractNumId w:val="45"/>
  </w:num>
  <w:num w:numId="79">
    <w:abstractNumId w:val="82"/>
  </w:num>
  <w:num w:numId="80">
    <w:abstractNumId w:val="36"/>
  </w:num>
  <w:num w:numId="81">
    <w:abstractNumId w:val="88"/>
  </w:num>
  <w:num w:numId="82">
    <w:abstractNumId w:val="31"/>
  </w:num>
  <w:num w:numId="83">
    <w:abstractNumId w:val="34"/>
  </w:num>
  <w:num w:numId="84">
    <w:abstractNumId w:val="70"/>
  </w:num>
  <w:num w:numId="85">
    <w:abstractNumId w:val="32"/>
  </w:num>
  <w:num w:numId="86">
    <w:abstractNumId w:val="15"/>
  </w:num>
  <w:num w:numId="87">
    <w:abstractNumId w:val="20"/>
  </w:num>
  <w:num w:numId="88">
    <w:abstractNumId w:val="51"/>
  </w:num>
  <w:num w:numId="89">
    <w:abstractNumId w:val="67"/>
  </w:num>
  <w:num w:numId="90">
    <w:abstractNumId w:val="60"/>
  </w:num>
  <w:num w:numId="91">
    <w:abstractNumId w:val="0"/>
  </w:num>
  <w:num w:numId="92">
    <w:abstractNumId w:val="4"/>
  </w:num>
  <w:num w:numId="93">
    <w:abstractNumId w:val="59"/>
  </w:num>
  <w:num w:numId="94">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hideSpellingErrors/>
  <w:proofState w:spelling="clean"/>
  <w:defaultTabStop w:val="708"/>
  <w:autoHyphenation/>
  <w:consecutiveHyphenLimit w:val="2"/>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A8"/>
    <w:rsid w:val="00023E0D"/>
    <w:rsid w:val="00024CAB"/>
    <w:rsid w:val="00025D0C"/>
    <w:rsid w:val="000312C1"/>
    <w:rsid w:val="00033CD6"/>
    <w:rsid w:val="0003523E"/>
    <w:rsid w:val="00036FC7"/>
    <w:rsid w:val="00037A2A"/>
    <w:rsid w:val="0004477D"/>
    <w:rsid w:val="000467A6"/>
    <w:rsid w:val="00046A4B"/>
    <w:rsid w:val="00053943"/>
    <w:rsid w:val="00060F34"/>
    <w:rsid w:val="0006367F"/>
    <w:rsid w:val="00063781"/>
    <w:rsid w:val="00067715"/>
    <w:rsid w:val="00071E66"/>
    <w:rsid w:val="0007550C"/>
    <w:rsid w:val="00075CAC"/>
    <w:rsid w:val="00077E8D"/>
    <w:rsid w:val="000814F5"/>
    <w:rsid w:val="000977A4"/>
    <w:rsid w:val="000A5C9D"/>
    <w:rsid w:val="000C01AB"/>
    <w:rsid w:val="000C3692"/>
    <w:rsid w:val="000C49FC"/>
    <w:rsid w:val="000C6E3F"/>
    <w:rsid w:val="000C7AB5"/>
    <w:rsid w:val="000E1DE4"/>
    <w:rsid w:val="000E4463"/>
    <w:rsid w:val="000F1CD1"/>
    <w:rsid w:val="0010099D"/>
    <w:rsid w:val="0010468A"/>
    <w:rsid w:val="00106320"/>
    <w:rsid w:val="00112E09"/>
    <w:rsid w:val="00130E40"/>
    <w:rsid w:val="0013325A"/>
    <w:rsid w:val="00133E15"/>
    <w:rsid w:val="00146719"/>
    <w:rsid w:val="001478D7"/>
    <w:rsid w:val="001505CC"/>
    <w:rsid w:val="001529B2"/>
    <w:rsid w:val="001530B6"/>
    <w:rsid w:val="00154E4A"/>
    <w:rsid w:val="0015635E"/>
    <w:rsid w:val="00160584"/>
    <w:rsid w:val="001638A2"/>
    <w:rsid w:val="001719AA"/>
    <w:rsid w:val="00172BD7"/>
    <w:rsid w:val="001731B9"/>
    <w:rsid w:val="0019075A"/>
    <w:rsid w:val="00192CA0"/>
    <w:rsid w:val="00194173"/>
    <w:rsid w:val="00197681"/>
    <w:rsid w:val="001A037E"/>
    <w:rsid w:val="001A060E"/>
    <w:rsid w:val="001A48A1"/>
    <w:rsid w:val="001A729C"/>
    <w:rsid w:val="001A7746"/>
    <w:rsid w:val="001C6DB2"/>
    <w:rsid w:val="001C7211"/>
    <w:rsid w:val="001D0387"/>
    <w:rsid w:val="001D2350"/>
    <w:rsid w:val="001D289D"/>
    <w:rsid w:val="001D5E9F"/>
    <w:rsid w:val="001D75DB"/>
    <w:rsid w:val="001E1458"/>
    <w:rsid w:val="001E7AC5"/>
    <w:rsid w:val="001F114D"/>
    <w:rsid w:val="001F1535"/>
    <w:rsid w:val="001F1AEE"/>
    <w:rsid w:val="001F414D"/>
    <w:rsid w:val="00214EE5"/>
    <w:rsid w:val="002170F3"/>
    <w:rsid w:val="00244621"/>
    <w:rsid w:val="00255612"/>
    <w:rsid w:val="002642A4"/>
    <w:rsid w:val="00265914"/>
    <w:rsid w:val="00267C4D"/>
    <w:rsid w:val="00270247"/>
    <w:rsid w:val="0027384B"/>
    <w:rsid w:val="00273B25"/>
    <w:rsid w:val="0027678B"/>
    <w:rsid w:val="00280155"/>
    <w:rsid w:val="00282852"/>
    <w:rsid w:val="00282FA9"/>
    <w:rsid w:val="002839CC"/>
    <w:rsid w:val="002921C2"/>
    <w:rsid w:val="00294544"/>
    <w:rsid w:val="002956FB"/>
    <w:rsid w:val="00297D3E"/>
    <w:rsid w:val="002A6C2E"/>
    <w:rsid w:val="002A7719"/>
    <w:rsid w:val="002B0F86"/>
    <w:rsid w:val="002B2EEC"/>
    <w:rsid w:val="002C0953"/>
    <w:rsid w:val="002C3722"/>
    <w:rsid w:val="002C3FA4"/>
    <w:rsid w:val="002C638D"/>
    <w:rsid w:val="002D0690"/>
    <w:rsid w:val="002D24DA"/>
    <w:rsid w:val="002E1B4A"/>
    <w:rsid w:val="002E3A37"/>
    <w:rsid w:val="002E5702"/>
    <w:rsid w:val="002F7442"/>
    <w:rsid w:val="0030108D"/>
    <w:rsid w:val="003017C2"/>
    <w:rsid w:val="003126CB"/>
    <w:rsid w:val="00315697"/>
    <w:rsid w:val="003157E5"/>
    <w:rsid w:val="003214B2"/>
    <w:rsid w:val="003222A7"/>
    <w:rsid w:val="003319CB"/>
    <w:rsid w:val="00335628"/>
    <w:rsid w:val="00335B1A"/>
    <w:rsid w:val="00337EC6"/>
    <w:rsid w:val="00340EFB"/>
    <w:rsid w:val="0034442F"/>
    <w:rsid w:val="0034758E"/>
    <w:rsid w:val="00353EF1"/>
    <w:rsid w:val="00355735"/>
    <w:rsid w:val="00360421"/>
    <w:rsid w:val="003627B9"/>
    <w:rsid w:val="00374813"/>
    <w:rsid w:val="003825EE"/>
    <w:rsid w:val="00385B6C"/>
    <w:rsid w:val="00386CBB"/>
    <w:rsid w:val="0039149E"/>
    <w:rsid w:val="00395456"/>
    <w:rsid w:val="00397C8B"/>
    <w:rsid w:val="003A374E"/>
    <w:rsid w:val="003B0221"/>
    <w:rsid w:val="003B2239"/>
    <w:rsid w:val="003B5618"/>
    <w:rsid w:val="003B5CFB"/>
    <w:rsid w:val="003B5DCC"/>
    <w:rsid w:val="003B6868"/>
    <w:rsid w:val="003C1D18"/>
    <w:rsid w:val="003C2288"/>
    <w:rsid w:val="003C3BD0"/>
    <w:rsid w:val="003C418A"/>
    <w:rsid w:val="003D1BDA"/>
    <w:rsid w:val="003D2BDC"/>
    <w:rsid w:val="003D4FBF"/>
    <w:rsid w:val="003E0B7A"/>
    <w:rsid w:val="003E23A4"/>
    <w:rsid w:val="003E3319"/>
    <w:rsid w:val="003E3B81"/>
    <w:rsid w:val="003E4054"/>
    <w:rsid w:val="003E4FD4"/>
    <w:rsid w:val="003E5721"/>
    <w:rsid w:val="003F2563"/>
    <w:rsid w:val="003F30F7"/>
    <w:rsid w:val="003F6104"/>
    <w:rsid w:val="003F6A38"/>
    <w:rsid w:val="003F6FE2"/>
    <w:rsid w:val="00400DEC"/>
    <w:rsid w:val="004036B8"/>
    <w:rsid w:val="00410BC7"/>
    <w:rsid w:val="00411B68"/>
    <w:rsid w:val="00413DAA"/>
    <w:rsid w:val="00417FB6"/>
    <w:rsid w:val="004250FC"/>
    <w:rsid w:val="00436005"/>
    <w:rsid w:val="00440E1F"/>
    <w:rsid w:val="004412C8"/>
    <w:rsid w:val="00444192"/>
    <w:rsid w:val="004613B4"/>
    <w:rsid w:val="0046506A"/>
    <w:rsid w:val="00465190"/>
    <w:rsid w:val="00470417"/>
    <w:rsid w:val="00477E66"/>
    <w:rsid w:val="0048193B"/>
    <w:rsid w:val="00485F2D"/>
    <w:rsid w:val="0049138B"/>
    <w:rsid w:val="00493864"/>
    <w:rsid w:val="00494196"/>
    <w:rsid w:val="004A1BEB"/>
    <w:rsid w:val="004A56F2"/>
    <w:rsid w:val="004A6D8B"/>
    <w:rsid w:val="004B4676"/>
    <w:rsid w:val="004B583C"/>
    <w:rsid w:val="004B5FEE"/>
    <w:rsid w:val="004B7D80"/>
    <w:rsid w:val="004C0038"/>
    <w:rsid w:val="004C0994"/>
    <w:rsid w:val="004C28E3"/>
    <w:rsid w:val="004C4EC5"/>
    <w:rsid w:val="004D05C7"/>
    <w:rsid w:val="004D2559"/>
    <w:rsid w:val="004D5BD3"/>
    <w:rsid w:val="004E4A4B"/>
    <w:rsid w:val="004E4E7A"/>
    <w:rsid w:val="004F0858"/>
    <w:rsid w:val="004F0BE4"/>
    <w:rsid w:val="004F1054"/>
    <w:rsid w:val="004F145B"/>
    <w:rsid w:val="004F1C11"/>
    <w:rsid w:val="004F3D20"/>
    <w:rsid w:val="004F5BBF"/>
    <w:rsid w:val="005024C5"/>
    <w:rsid w:val="005026F7"/>
    <w:rsid w:val="00503C74"/>
    <w:rsid w:val="00505834"/>
    <w:rsid w:val="00507D0D"/>
    <w:rsid w:val="00524EE8"/>
    <w:rsid w:val="00531423"/>
    <w:rsid w:val="00531BF6"/>
    <w:rsid w:val="005340FD"/>
    <w:rsid w:val="00537B67"/>
    <w:rsid w:val="00543136"/>
    <w:rsid w:val="00551A2C"/>
    <w:rsid w:val="00566C44"/>
    <w:rsid w:val="00567E53"/>
    <w:rsid w:val="00570308"/>
    <w:rsid w:val="00574054"/>
    <w:rsid w:val="00575F95"/>
    <w:rsid w:val="0057609A"/>
    <w:rsid w:val="00582D87"/>
    <w:rsid w:val="00584CDB"/>
    <w:rsid w:val="00587A00"/>
    <w:rsid w:val="00596834"/>
    <w:rsid w:val="005A0071"/>
    <w:rsid w:val="005B181D"/>
    <w:rsid w:val="005C4564"/>
    <w:rsid w:val="005D491A"/>
    <w:rsid w:val="005E112E"/>
    <w:rsid w:val="005E6FB0"/>
    <w:rsid w:val="005F0B14"/>
    <w:rsid w:val="005F1C56"/>
    <w:rsid w:val="005F7552"/>
    <w:rsid w:val="00605EF9"/>
    <w:rsid w:val="00613DC5"/>
    <w:rsid w:val="006148E5"/>
    <w:rsid w:val="0062237C"/>
    <w:rsid w:val="0062245F"/>
    <w:rsid w:val="00625C90"/>
    <w:rsid w:val="00626C21"/>
    <w:rsid w:val="00630145"/>
    <w:rsid w:val="00633011"/>
    <w:rsid w:val="00635239"/>
    <w:rsid w:val="006418C9"/>
    <w:rsid w:val="0064223C"/>
    <w:rsid w:val="00646F65"/>
    <w:rsid w:val="00651B4D"/>
    <w:rsid w:val="00651B86"/>
    <w:rsid w:val="00653676"/>
    <w:rsid w:val="00653FCE"/>
    <w:rsid w:val="00660F84"/>
    <w:rsid w:val="0066198A"/>
    <w:rsid w:val="00663C73"/>
    <w:rsid w:val="006677EF"/>
    <w:rsid w:val="0067528B"/>
    <w:rsid w:val="0068050D"/>
    <w:rsid w:val="00690B62"/>
    <w:rsid w:val="006923F1"/>
    <w:rsid w:val="00692892"/>
    <w:rsid w:val="00694C12"/>
    <w:rsid w:val="006969D3"/>
    <w:rsid w:val="006A08D4"/>
    <w:rsid w:val="006A344A"/>
    <w:rsid w:val="006B1084"/>
    <w:rsid w:val="006B1599"/>
    <w:rsid w:val="006B234B"/>
    <w:rsid w:val="006D0098"/>
    <w:rsid w:val="006D08B0"/>
    <w:rsid w:val="006D4F68"/>
    <w:rsid w:val="006E3F5A"/>
    <w:rsid w:val="006E5E73"/>
    <w:rsid w:val="006E758C"/>
    <w:rsid w:val="006F249E"/>
    <w:rsid w:val="006F5B8F"/>
    <w:rsid w:val="0070435A"/>
    <w:rsid w:val="00705DEB"/>
    <w:rsid w:val="007076D2"/>
    <w:rsid w:val="00707F0D"/>
    <w:rsid w:val="007107B2"/>
    <w:rsid w:val="007217CE"/>
    <w:rsid w:val="00722892"/>
    <w:rsid w:val="00723F7E"/>
    <w:rsid w:val="00734081"/>
    <w:rsid w:val="00735947"/>
    <w:rsid w:val="00744E19"/>
    <w:rsid w:val="00746556"/>
    <w:rsid w:val="00752ADA"/>
    <w:rsid w:val="0076208B"/>
    <w:rsid w:val="00764175"/>
    <w:rsid w:val="007651DC"/>
    <w:rsid w:val="00781397"/>
    <w:rsid w:val="00782937"/>
    <w:rsid w:val="007868AC"/>
    <w:rsid w:val="00786F5C"/>
    <w:rsid w:val="00791FF8"/>
    <w:rsid w:val="0079366F"/>
    <w:rsid w:val="00795F41"/>
    <w:rsid w:val="0079767F"/>
    <w:rsid w:val="00797B53"/>
    <w:rsid w:val="007A6C71"/>
    <w:rsid w:val="007B0EC9"/>
    <w:rsid w:val="007B1481"/>
    <w:rsid w:val="007B6D11"/>
    <w:rsid w:val="007B7C56"/>
    <w:rsid w:val="007D2627"/>
    <w:rsid w:val="007D3071"/>
    <w:rsid w:val="007D6CE2"/>
    <w:rsid w:val="007D7C07"/>
    <w:rsid w:val="007E2D06"/>
    <w:rsid w:val="007E517D"/>
    <w:rsid w:val="007E58C6"/>
    <w:rsid w:val="007F5A18"/>
    <w:rsid w:val="007F6FCA"/>
    <w:rsid w:val="00802A57"/>
    <w:rsid w:val="00803AF0"/>
    <w:rsid w:val="00806F03"/>
    <w:rsid w:val="00810978"/>
    <w:rsid w:val="00813919"/>
    <w:rsid w:val="00813BA3"/>
    <w:rsid w:val="00817788"/>
    <w:rsid w:val="00824CC3"/>
    <w:rsid w:val="00831DBF"/>
    <w:rsid w:val="00832541"/>
    <w:rsid w:val="008362E4"/>
    <w:rsid w:val="008373B3"/>
    <w:rsid w:val="00837C26"/>
    <w:rsid w:val="00842BF3"/>
    <w:rsid w:val="00843B8A"/>
    <w:rsid w:val="00857A26"/>
    <w:rsid w:val="00863DA8"/>
    <w:rsid w:val="008735E2"/>
    <w:rsid w:val="008817C2"/>
    <w:rsid w:val="008819B2"/>
    <w:rsid w:val="00882F80"/>
    <w:rsid w:val="008850D6"/>
    <w:rsid w:val="00892EA4"/>
    <w:rsid w:val="00893E6D"/>
    <w:rsid w:val="008A356C"/>
    <w:rsid w:val="008A574A"/>
    <w:rsid w:val="008A69D4"/>
    <w:rsid w:val="008B07FB"/>
    <w:rsid w:val="008B6F54"/>
    <w:rsid w:val="008C03FE"/>
    <w:rsid w:val="008D0D8F"/>
    <w:rsid w:val="008D4338"/>
    <w:rsid w:val="008D52A4"/>
    <w:rsid w:val="008E0646"/>
    <w:rsid w:val="008F5574"/>
    <w:rsid w:val="008F55E2"/>
    <w:rsid w:val="00905AB9"/>
    <w:rsid w:val="00911697"/>
    <w:rsid w:val="00923C31"/>
    <w:rsid w:val="00924DDA"/>
    <w:rsid w:val="009327BB"/>
    <w:rsid w:val="00940815"/>
    <w:rsid w:val="009432CD"/>
    <w:rsid w:val="00946535"/>
    <w:rsid w:val="009505DC"/>
    <w:rsid w:val="00953847"/>
    <w:rsid w:val="00956014"/>
    <w:rsid w:val="009653FD"/>
    <w:rsid w:val="00975E19"/>
    <w:rsid w:val="00976295"/>
    <w:rsid w:val="009842A7"/>
    <w:rsid w:val="00985840"/>
    <w:rsid w:val="009866D4"/>
    <w:rsid w:val="00987CD8"/>
    <w:rsid w:val="00995813"/>
    <w:rsid w:val="009A0565"/>
    <w:rsid w:val="009A482C"/>
    <w:rsid w:val="009A67E3"/>
    <w:rsid w:val="009C0206"/>
    <w:rsid w:val="009C21D3"/>
    <w:rsid w:val="009C70A5"/>
    <w:rsid w:val="009D436C"/>
    <w:rsid w:val="009D49C7"/>
    <w:rsid w:val="009D6AED"/>
    <w:rsid w:val="009E2E67"/>
    <w:rsid w:val="009E36D6"/>
    <w:rsid w:val="009E61BF"/>
    <w:rsid w:val="009E6F56"/>
    <w:rsid w:val="009E7535"/>
    <w:rsid w:val="009E768C"/>
    <w:rsid w:val="009F18B0"/>
    <w:rsid w:val="009F3357"/>
    <w:rsid w:val="009F7C00"/>
    <w:rsid w:val="00A003F7"/>
    <w:rsid w:val="00A0326A"/>
    <w:rsid w:val="00A035BA"/>
    <w:rsid w:val="00A04EC3"/>
    <w:rsid w:val="00A07046"/>
    <w:rsid w:val="00A1514D"/>
    <w:rsid w:val="00A21408"/>
    <w:rsid w:val="00A21DC1"/>
    <w:rsid w:val="00A22A5E"/>
    <w:rsid w:val="00A255D6"/>
    <w:rsid w:val="00A272ED"/>
    <w:rsid w:val="00A27D01"/>
    <w:rsid w:val="00A27E10"/>
    <w:rsid w:val="00A34D25"/>
    <w:rsid w:val="00A45569"/>
    <w:rsid w:val="00A463A0"/>
    <w:rsid w:val="00A51E4A"/>
    <w:rsid w:val="00A573F3"/>
    <w:rsid w:val="00A60492"/>
    <w:rsid w:val="00A637B7"/>
    <w:rsid w:val="00A66878"/>
    <w:rsid w:val="00A70635"/>
    <w:rsid w:val="00A72123"/>
    <w:rsid w:val="00A91167"/>
    <w:rsid w:val="00A920A4"/>
    <w:rsid w:val="00AA0F34"/>
    <w:rsid w:val="00AA2840"/>
    <w:rsid w:val="00AA3D91"/>
    <w:rsid w:val="00AA3F1D"/>
    <w:rsid w:val="00AA7E69"/>
    <w:rsid w:val="00AB287A"/>
    <w:rsid w:val="00AB4DAF"/>
    <w:rsid w:val="00AC0448"/>
    <w:rsid w:val="00AC1917"/>
    <w:rsid w:val="00AC19EC"/>
    <w:rsid w:val="00AC2C81"/>
    <w:rsid w:val="00AC3AEE"/>
    <w:rsid w:val="00AC54F0"/>
    <w:rsid w:val="00AD06AA"/>
    <w:rsid w:val="00AE3DBA"/>
    <w:rsid w:val="00AE6E22"/>
    <w:rsid w:val="00AF27F5"/>
    <w:rsid w:val="00AF780B"/>
    <w:rsid w:val="00B01D9A"/>
    <w:rsid w:val="00B01EAD"/>
    <w:rsid w:val="00B101CB"/>
    <w:rsid w:val="00B11147"/>
    <w:rsid w:val="00B12734"/>
    <w:rsid w:val="00B143E9"/>
    <w:rsid w:val="00B150C4"/>
    <w:rsid w:val="00B260D0"/>
    <w:rsid w:val="00B30781"/>
    <w:rsid w:val="00B379AF"/>
    <w:rsid w:val="00B37D43"/>
    <w:rsid w:val="00B46F99"/>
    <w:rsid w:val="00B475D9"/>
    <w:rsid w:val="00B554C4"/>
    <w:rsid w:val="00B60C92"/>
    <w:rsid w:val="00B7085C"/>
    <w:rsid w:val="00B7127C"/>
    <w:rsid w:val="00B713F6"/>
    <w:rsid w:val="00B75D82"/>
    <w:rsid w:val="00B76CA0"/>
    <w:rsid w:val="00B814A6"/>
    <w:rsid w:val="00B85AAB"/>
    <w:rsid w:val="00B86544"/>
    <w:rsid w:val="00B86A52"/>
    <w:rsid w:val="00B9034D"/>
    <w:rsid w:val="00B912E0"/>
    <w:rsid w:val="00B97999"/>
    <w:rsid w:val="00BC0859"/>
    <w:rsid w:val="00BC3EF2"/>
    <w:rsid w:val="00BC53F3"/>
    <w:rsid w:val="00BC5579"/>
    <w:rsid w:val="00BC5E0E"/>
    <w:rsid w:val="00BC755C"/>
    <w:rsid w:val="00BD0D25"/>
    <w:rsid w:val="00BD741E"/>
    <w:rsid w:val="00BE318F"/>
    <w:rsid w:val="00BE71D6"/>
    <w:rsid w:val="00BF0136"/>
    <w:rsid w:val="00BF0483"/>
    <w:rsid w:val="00BF1443"/>
    <w:rsid w:val="00BF3569"/>
    <w:rsid w:val="00C00480"/>
    <w:rsid w:val="00C11FDE"/>
    <w:rsid w:val="00C21B8F"/>
    <w:rsid w:val="00C22767"/>
    <w:rsid w:val="00C23674"/>
    <w:rsid w:val="00C25D9A"/>
    <w:rsid w:val="00C33762"/>
    <w:rsid w:val="00C34714"/>
    <w:rsid w:val="00C34D83"/>
    <w:rsid w:val="00C42D8F"/>
    <w:rsid w:val="00C44E76"/>
    <w:rsid w:val="00C45318"/>
    <w:rsid w:val="00C545DC"/>
    <w:rsid w:val="00C55F14"/>
    <w:rsid w:val="00C7770A"/>
    <w:rsid w:val="00C87E5B"/>
    <w:rsid w:val="00C9062A"/>
    <w:rsid w:val="00C93EE2"/>
    <w:rsid w:val="00C95D22"/>
    <w:rsid w:val="00C96E0E"/>
    <w:rsid w:val="00C97C34"/>
    <w:rsid w:val="00CA0001"/>
    <w:rsid w:val="00CA0B01"/>
    <w:rsid w:val="00CA1823"/>
    <w:rsid w:val="00CA37E1"/>
    <w:rsid w:val="00CA6EC2"/>
    <w:rsid w:val="00CA7390"/>
    <w:rsid w:val="00CA78AC"/>
    <w:rsid w:val="00CB3ED0"/>
    <w:rsid w:val="00CC15AD"/>
    <w:rsid w:val="00CC1635"/>
    <w:rsid w:val="00CC49FB"/>
    <w:rsid w:val="00CC53A0"/>
    <w:rsid w:val="00CC5EDD"/>
    <w:rsid w:val="00CD1256"/>
    <w:rsid w:val="00CD1E6A"/>
    <w:rsid w:val="00CD3767"/>
    <w:rsid w:val="00CD46E5"/>
    <w:rsid w:val="00CD75D8"/>
    <w:rsid w:val="00CD7B12"/>
    <w:rsid w:val="00CD7D6D"/>
    <w:rsid w:val="00CE12AB"/>
    <w:rsid w:val="00CF162E"/>
    <w:rsid w:val="00D00C69"/>
    <w:rsid w:val="00D0148D"/>
    <w:rsid w:val="00D02CB2"/>
    <w:rsid w:val="00D03931"/>
    <w:rsid w:val="00D0470B"/>
    <w:rsid w:val="00D068FD"/>
    <w:rsid w:val="00D077F7"/>
    <w:rsid w:val="00D07C91"/>
    <w:rsid w:val="00D12AFE"/>
    <w:rsid w:val="00D155C4"/>
    <w:rsid w:val="00D16293"/>
    <w:rsid w:val="00D16360"/>
    <w:rsid w:val="00D17869"/>
    <w:rsid w:val="00D22BFB"/>
    <w:rsid w:val="00D25152"/>
    <w:rsid w:val="00D2757B"/>
    <w:rsid w:val="00D30DCC"/>
    <w:rsid w:val="00D4011D"/>
    <w:rsid w:val="00D461FA"/>
    <w:rsid w:val="00D47DB5"/>
    <w:rsid w:val="00D514EA"/>
    <w:rsid w:val="00D55D18"/>
    <w:rsid w:val="00D5738D"/>
    <w:rsid w:val="00D57F14"/>
    <w:rsid w:val="00D60BAD"/>
    <w:rsid w:val="00D618C9"/>
    <w:rsid w:val="00D61AAF"/>
    <w:rsid w:val="00D635BC"/>
    <w:rsid w:val="00D64757"/>
    <w:rsid w:val="00D722C4"/>
    <w:rsid w:val="00D7282A"/>
    <w:rsid w:val="00D8569D"/>
    <w:rsid w:val="00D93F74"/>
    <w:rsid w:val="00D96EFD"/>
    <w:rsid w:val="00DA0CBB"/>
    <w:rsid w:val="00DB3F89"/>
    <w:rsid w:val="00DB7145"/>
    <w:rsid w:val="00DB72BC"/>
    <w:rsid w:val="00DC6723"/>
    <w:rsid w:val="00DC77DE"/>
    <w:rsid w:val="00DD02EB"/>
    <w:rsid w:val="00DE5F78"/>
    <w:rsid w:val="00DE7FF5"/>
    <w:rsid w:val="00DF1C7A"/>
    <w:rsid w:val="00DF5626"/>
    <w:rsid w:val="00DF5CD7"/>
    <w:rsid w:val="00E011E9"/>
    <w:rsid w:val="00E04A99"/>
    <w:rsid w:val="00E05DC0"/>
    <w:rsid w:val="00E13961"/>
    <w:rsid w:val="00E15BD0"/>
    <w:rsid w:val="00E165E2"/>
    <w:rsid w:val="00E172A8"/>
    <w:rsid w:val="00E17E03"/>
    <w:rsid w:val="00E224FE"/>
    <w:rsid w:val="00E23EA9"/>
    <w:rsid w:val="00E259B4"/>
    <w:rsid w:val="00E366DD"/>
    <w:rsid w:val="00E54395"/>
    <w:rsid w:val="00E57B80"/>
    <w:rsid w:val="00E57D22"/>
    <w:rsid w:val="00E61E02"/>
    <w:rsid w:val="00E633DB"/>
    <w:rsid w:val="00E71246"/>
    <w:rsid w:val="00E73074"/>
    <w:rsid w:val="00E743EC"/>
    <w:rsid w:val="00E75412"/>
    <w:rsid w:val="00E759EC"/>
    <w:rsid w:val="00E83C74"/>
    <w:rsid w:val="00E9564C"/>
    <w:rsid w:val="00E978B0"/>
    <w:rsid w:val="00EA4408"/>
    <w:rsid w:val="00EA559F"/>
    <w:rsid w:val="00EA6D3B"/>
    <w:rsid w:val="00EB04DA"/>
    <w:rsid w:val="00EB1634"/>
    <w:rsid w:val="00EB2CF9"/>
    <w:rsid w:val="00EB3FFD"/>
    <w:rsid w:val="00EB4013"/>
    <w:rsid w:val="00EB7D5F"/>
    <w:rsid w:val="00EC1C50"/>
    <w:rsid w:val="00EC3AB1"/>
    <w:rsid w:val="00EC6A93"/>
    <w:rsid w:val="00EC7918"/>
    <w:rsid w:val="00ED03FC"/>
    <w:rsid w:val="00ED235E"/>
    <w:rsid w:val="00ED4B4F"/>
    <w:rsid w:val="00ED625B"/>
    <w:rsid w:val="00ED69FE"/>
    <w:rsid w:val="00EE1160"/>
    <w:rsid w:val="00EE1E42"/>
    <w:rsid w:val="00EE6DDB"/>
    <w:rsid w:val="00EE7143"/>
    <w:rsid w:val="00EF012E"/>
    <w:rsid w:val="00EF2063"/>
    <w:rsid w:val="00EF393B"/>
    <w:rsid w:val="00EF7458"/>
    <w:rsid w:val="00F05434"/>
    <w:rsid w:val="00F10EC7"/>
    <w:rsid w:val="00F1513A"/>
    <w:rsid w:val="00F15321"/>
    <w:rsid w:val="00F23B48"/>
    <w:rsid w:val="00F25D7D"/>
    <w:rsid w:val="00F30F88"/>
    <w:rsid w:val="00F34C43"/>
    <w:rsid w:val="00F3550F"/>
    <w:rsid w:val="00F36C17"/>
    <w:rsid w:val="00F3797B"/>
    <w:rsid w:val="00F40D93"/>
    <w:rsid w:val="00F4297B"/>
    <w:rsid w:val="00F44EA5"/>
    <w:rsid w:val="00F56168"/>
    <w:rsid w:val="00F61821"/>
    <w:rsid w:val="00F61AF5"/>
    <w:rsid w:val="00F63193"/>
    <w:rsid w:val="00F64CAE"/>
    <w:rsid w:val="00F64CBB"/>
    <w:rsid w:val="00F665B0"/>
    <w:rsid w:val="00F666D8"/>
    <w:rsid w:val="00F74E7B"/>
    <w:rsid w:val="00F755D0"/>
    <w:rsid w:val="00F75B01"/>
    <w:rsid w:val="00F7717E"/>
    <w:rsid w:val="00F82884"/>
    <w:rsid w:val="00F93E3A"/>
    <w:rsid w:val="00FA1633"/>
    <w:rsid w:val="00FA4476"/>
    <w:rsid w:val="00FA6BE7"/>
    <w:rsid w:val="00FB57CD"/>
    <w:rsid w:val="00FC6492"/>
    <w:rsid w:val="00FC7D2C"/>
    <w:rsid w:val="00FD0350"/>
    <w:rsid w:val="00FD0A09"/>
    <w:rsid w:val="00FD3B8A"/>
    <w:rsid w:val="00FE014D"/>
    <w:rsid w:val="00FE1238"/>
    <w:rsid w:val="00FE2024"/>
    <w:rsid w:val="00FE510A"/>
    <w:rsid w:val="00FE5AA4"/>
    <w:rsid w:val="00FE6588"/>
    <w:rsid w:val="00FF3438"/>
    <w:rsid w:val="00FF57B2"/>
    <w:rsid w:val="00FF67C2"/>
    <w:rsid w:val="00FF78BE"/>
    <w:rsid w:val="00FF7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824CD-FC89-4200-9B40-91133B7B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E8D"/>
    <w:pPr>
      <w:suppressAutoHyphens/>
    </w:pPr>
    <w:rPr>
      <w:sz w:val="24"/>
      <w:szCs w:val="24"/>
      <w:lang w:eastAsia="ar-SA"/>
    </w:rPr>
  </w:style>
  <w:style w:type="paragraph" w:styleId="Nagwek1">
    <w:name w:val="heading 1"/>
    <w:basedOn w:val="Normalny"/>
    <w:next w:val="Normalny"/>
    <w:link w:val="Nagwek1Znak"/>
    <w:uiPriority w:val="9"/>
    <w:qFormat/>
    <w:rsid w:val="00AA7E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7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A56F2"/>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lbany AMT" w:eastAsia="Albany AMT" w:hAnsi="Albany AMT" w:cs="Lucidasans"/>
      <w:sz w:val="28"/>
      <w:szCs w:val="28"/>
    </w:rPr>
  </w:style>
  <w:style w:type="paragraph" w:styleId="Tekstpodstawowy">
    <w:name w:val="Body Text"/>
    <w:basedOn w:val="Normalny"/>
    <w:link w:val="TekstpodstawowyZnak"/>
    <w:pPr>
      <w:spacing w:after="120"/>
    </w:pPr>
  </w:style>
  <w:style w:type="paragraph" w:styleId="Lista">
    <w:name w:val="List"/>
    <w:basedOn w:val="Tekstpodstawowy"/>
    <w:semiHidden/>
    <w:rPr>
      <w:rFonts w:cs="Lucidasans"/>
    </w:rPr>
  </w:style>
  <w:style w:type="paragraph" w:customStyle="1" w:styleId="Podpis1">
    <w:name w:val="Podpis1"/>
    <w:basedOn w:val="Normalny"/>
    <w:pPr>
      <w:suppressLineNumbers/>
      <w:spacing w:before="120" w:after="120"/>
    </w:pPr>
    <w:rPr>
      <w:rFonts w:cs="Lucidasans"/>
      <w:i/>
      <w:iCs/>
    </w:rPr>
  </w:style>
  <w:style w:type="paragraph" w:customStyle="1" w:styleId="Indeks">
    <w:name w:val="Indeks"/>
    <w:basedOn w:val="Normalny"/>
    <w:pPr>
      <w:suppressLineNumbers/>
    </w:pPr>
    <w:rPr>
      <w:rFonts w:cs="Lucidasans"/>
    </w:rPr>
  </w:style>
  <w:style w:type="paragraph" w:styleId="Nagwek">
    <w:name w:val="header"/>
    <w:basedOn w:val="Normalny"/>
    <w:link w:val="NagwekZnak"/>
    <w:pPr>
      <w:tabs>
        <w:tab w:val="center" w:pos="4536"/>
        <w:tab w:val="right" w:pos="9072"/>
      </w:tabs>
      <w:ind w:firstLine="567"/>
      <w:jc w:val="both"/>
    </w:pPr>
    <w:rPr>
      <w:szCs w:val="20"/>
      <w:lang w:val="en-US"/>
    </w:rPr>
  </w:style>
  <w:style w:type="paragraph" w:customStyle="1" w:styleId="Tekstpodstawowy21">
    <w:name w:val="Tekst podstawowy 21"/>
    <w:basedOn w:val="Normalny"/>
    <w:pPr>
      <w:jc w:val="center"/>
    </w:pPr>
    <w:rPr>
      <w:rFonts w:ascii="Arial" w:hAnsi="Arial"/>
      <w:b/>
      <w:sz w:val="28"/>
      <w:szCs w:val="20"/>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przypisukocowego">
    <w:name w:val="endnote text"/>
    <w:basedOn w:val="Normalny"/>
    <w:semiHidden/>
    <w:rsid w:val="00F75B01"/>
    <w:pPr>
      <w:suppressAutoHyphens w:val="0"/>
    </w:pPr>
    <w:rPr>
      <w:sz w:val="20"/>
      <w:szCs w:val="20"/>
      <w:lang w:eastAsia="pl-PL"/>
    </w:rPr>
  </w:style>
  <w:style w:type="character" w:styleId="Odwoanieprzypisukocowego">
    <w:name w:val="endnote reference"/>
    <w:uiPriority w:val="99"/>
    <w:semiHidden/>
    <w:rsid w:val="00F75B01"/>
    <w:rPr>
      <w:vertAlign w:val="superscript"/>
    </w:rPr>
  </w:style>
  <w:style w:type="paragraph" w:styleId="Tekstprzypisudolnego">
    <w:name w:val="footnote text"/>
    <w:basedOn w:val="Normalny"/>
    <w:link w:val="TekstprzypisudolnegoZnak"/>
    <w:rsid w:val="00E978B0"/>
    <w:rPr>
      <w:sz w:val="20"/>
      <w:szCs w:val="20"/>
    </w:rPr>
  </w:style>
  <w:style w:type="character" w:styleId="Odwoanieprzypisudolnego">
    <w:name w:val="footnote reference"/>
    <w:semiHidden/>
    <w:rsid w:val="00E978B0"/>
    <w:rPr>
      <w:vertAlign w:val="superscript"/>
    </w:rPr>
  </w:style>
  <w:style w:type="character" w:styleId="Hipercze">
    <w:name w:val="Hyperlink"/>
    <w:rsid w:val="00FC6492"/>
    <w:rPr>
      <w:color w:val="0000FF"/>
      <w:u w:val="single"/>
    </w:rPr>
  </w:style>
  <w:style w:type="character" w:customStyle="1" w:styleId="a">
    <w:name w:val="a"/>
    <w:basedOn w:val="Domylnaczcionkaakapitu"/>
    <w:rsid w:val="00FC6492"/>
  </w:style>
  <w:style w:type="paragraph" w:styleId="NormalnyWeb">
    <w:name w:val="Normal (Web)"/>
    <w:basedOn w:val="Normalny"/>
    <w:rsid w:val="005A0071"/>
    <w:pPr>
      <w:suppressAutoHyphens w:val="0"/>
      <w:spacing w:before="100" w:beforeAutospacing="1" w:after="100" w:afterAutospacing="1"/>
    </w:pPr>
    <w:rPr>
      <w:lang w:eastAsia="pl-PL"/>
    </w:rPr>
  </w:style>
  <w:style w:type="character" w:styleId="Uwydatnienie">
    <w:name w:val="Emphasis"/>
    <w:uiPriority w:val="20"/>
    <w:qFormat/>
    <w:rsid w:val="00EB1634"/>
    <w:rPr>
      <w:b/>
      <w:bCs/>
      <w:i w:val="0"/>
      <w:iCs w:val="0"/>
    </w:rPr>
  </w:style>
  <w:style w:type="paragraph" w:styleId="Stopka">
    <w:name w:val="footer"/>
    <w:aliases w:val=" Znak"/>
    <w:basedOn w:val="Normalny"/>
    <w:link w:val="StopkaZnak"/>
    <w:uiPriority w:val="99"/>
    <w:unhideWhenUsed/>
    <w:rsid w:val="00D07C91"/>
    <w:pPr>
      <w:tabs>
        <w:tab w:val="center" w:pos="4536"/>
        <w:tab w:val="right" w:pos="9072"/>
      </w:tabs>
    </w:pPr>
    <w:rPr>
      <w:lang w:val="x-none"/>
    </w:rPr>
  </w:style>
  <w:style w:type="character" w:customStyle="1" w:styleId="StopkaZnak">
    <w:name w:val="Stopka Znak"/>
    <w:aliases w:val=" Znak Znak"/>
    <w:link w:val="Stopka"/>
    <w:uiPriority w:val="99"/>
    <w:rsid w:val="00D07C91"/>
    <w:rPr>
      <w:sz w:val="24"/>
      <w:szCs w:val="24"/>
      <w:lang w:eastAsia="ar-SA"/>
    </w:rPr>
  </w:style>
  <w:style w:type="paragraph" w:customStyle="1" w:styleId="Standard">
    <w:name w:val="Standard"/>
    <w:rsid w:val="0062245F"/>
    <w:pPr>
      <w:widowControl w:val="0"/>
      <w:suppressAutoHyphens/>
      <w:autoSpaceDN w:val="0"/>
      <w:textAlignment w:val="baseline"/>
    </w:pPr>
    <w:rPr>
      <w:rFonts w:eastAsia="Andale Sans UI" w:cs="Tahoma"/>
      <w:kern w:val="3"/>
      <w:sz w:val="24"/>
      <w:szCs w:val="24"/>
      <w:lang w:val="en-US" w:eastAsia="en-US" w:bidi="en-US"/>
    </w:rPr>
  </w:style>
  <w:style w:type="paragraph" w:styleId="Bezodstpw">
    <w:name w:val="No Spacing"/>
    <w:uiPriority w:val="1"/>
    <w:qFormat/>
    <w:rsid w:val="0062245F"/>
    <w:pPr>
      <w:suppressAutoHyphens/>
      <w:autoSpaceDN w:val="0"/>
      <w:textAlignment w:val="baseline"/>
    </w:pPr>
    <w:rPr>
      <w:rFonts w:eastAsia="Andale Sans UI" w:cs="Tahoma"/>
      <w:kern w:val="3"/>
      <w:sz w:val="24"/>
      <w:szCs w:val="24"/>
      <w:lang w:val="en-US" w:eastAsia="en-US" w:bidi="en-US"/>
    </w:rPr>
  </w:style>
  <w:style w:type="paragraph" w:styleId="Akapitzlist">
    <w:name w:val="List Paragraph"/>
    <w:basedOn w:val="Normalny"/>
    <w:uiPriority w:val="34"/>
    <w:qFormat/>
    <w:rsid w:val="00444192"/>
    <w:pPr>
      <w:ind w:left="720"/>
      <w:contextualSpacing/>
    </w:pPr>
  </w:style>
  <w:style w:type="paragraph" w:customStyle="1" w:styleId="Default">
    <w:name w:val="Default"/>
    <w:rsid w:val="00385B6C"/>
    <w:pPr>
      <w:autoSpaceDE w:val="0"/>
      <w:autoSpaceDN w:val="0"/>
      <w:adjustRightInd w:val="0"/>
    </w:pPr>
    <w:rPr>
      <w:color w:val="000000"/>
      <w:sz w:val="24"/>
      <w:szCs w:val="24"/>
    </w:rPr>
  </w:style>
  <w:style w:type="paragraph" w:customStyle="1" w:styleId="Akapitzlist1">
    <w:name w:val="Akapit z listą1"/>
    <w:basedOn w:val="Normalny"/>
    <w:rsid w:val="00385B6C"/>
    <w:pPr>
      <w:suppressAutoHyphens w:val="0"/>
      <w:spacing w:after="200" w:line="276" w:lineRule="auto"/>
      <w:ind w:left="720"/>
      <w:contextualSpacing/>
    </w:pPr>
    <w:rPr>
      <w:rFonts w:ascii="Calibri" w:hAnsi="Calibri"/>
      <w:sz w:val="22"/>
      <w:szCs w:val="22"/>
      <w:lang w:eastAsia="en-US"/>
    </w:rPr>
  </w:style>
  <w:style w:type="character" w:customStyle="1" w:styleId="hps">
    <w:name w:val="hps"/>
    <w:basedOn w:val="Domylnaczcionkaakapitu"/>
    <w:rsid w:val="001E7AC5"/>
  </w:style>
  <w:style w:type="character" w:customStyle="1" w:styleId="shorttext">
    <w:name w:val="short_text"/>
    <w:basedOn w:val="Domylnaczcionkaakapitu"/>
    <w:rsid w:val="001E7AC5"/>
  </w:style>
  <w:style w:type="character" w:customStyle="1" w:styleId="apple-converted-space">
    <w:name w:val="apple-converted-space"/>
    <w:basedOn w:val="Domylnaczcionkaakapitu"/>
    <w:rsid w:val="00CD1E6A"/>
  </w:style>
  <w:style w:type="paragraph" w:styleId="Tekstdymka">
    <w:name w:val="Balloon Text"/>
    <w:basedOn w:val="Normalny"/>
    <w:link w:val="TekstdymkaZnak"/>
    <w:uiPriority w:val="99"/>
    <w:semiHidden/>
    <w:unhideWhenUsed/>
    <w:rsid w:val="00CD1E6A"/>
    <w:rPr>
      <w:rFonts w:ascii="Tahoma" w:hAnsi="Tahoma" w:cs="Tahoma"/>
      <w:sz w:val="16"/>
      <w:szCs w:val="16"/>
    </w:rPr>
  </w:style>
  <w:style w:type="character" w:customStyle="1" w:styleId="TekstdymkaZnak">
    <w:name w:val="Tekst dymka Znak"/>
    <w:basedOn w:val="Domylnaczcionkaakapitu"/>
    <w:link w:val="Tekstdymka"/>
    <w:uiPriority w:val="99"/>
    <w:semiHidden/>
    <w:rsid w:val="00CD1E6A"/>
    <w:rPr>
      <w:rFonts w:ascii="Tahoma" w:hAnsi="Tahoma" w:cs="Tahoma"/>
      <w:sz w:val="16"/>
      <w:szCs w:val="16"/>
      <w:lang w:eastAsia="ar-SA"/>
    </w:rPr>
  </w:style>
  <w:style w:type="paragraph" w:customStyle="1" w:styleId="ISHIMR-Text">
    <w:name w:val="ISHIMR - Text"/>
    <w:basedOn w:val="Normalny"/>
    <w:rsid w:val="00735947"/>
    <w:pPr>
      <w:suppressAutoHyphens w:val="0"/>
      <w:spacing w:after="40"/>
      <w:jc w:val="both"/>
    </w:pPr>
    <w:rPr>
      <w:rFonts w:ascii="Arial" w:hAnsi="Arial"/>
      <w:sz w:val="20"/>
      <w:lang w:val="en-GB" w:eastAsia="en-US"/>
    </w:rPr>
  </w:style>
  <w:style w:type="paragraph" w:styleId="HTML-wstpniesformatowany">
    <w:name w:val="HTML Preformatted"/>
    <w:basedOn w:val="Normalny"/>
    <w:link w:val="HTML-wstpniesformatowanyZnak"/>
    <w:uiPriority w:val="99"/>
    <w:unhideWhenUsed/>
    <w:rsid w:val="009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985840"/>
    <w:rPr>
      <w:rFonts w:ascii="Courier New" w:hAnsi="Courier New"/>
    </w:rPr>
  </w:style>
  <w:style w:type="paragraph" w:customStyle="1" w:styleId="AuthorAffiliation">
    <w:name w:val="Author Affiliation"/>
    <w:basedOn w:val="Normalny"/>
    <w:rsid w:val="00985840"/>
    <w:pPr>
      <w:suppressAutoHyphens w:val="0"/>
      <w:jc w:val="center"/>
    </w:pPr>
    <w:rPr>
      <w:i/>
      <w:sz w:val="20"/>
      <w:szCs w:val="20"/>
      <w:lang w:val="en-US" w:eastAsia="it-IT"/>
    </w:rPr>
  </w:style>
  <w:style w:type="character" w:customStyle="1" w:styleId="fn">
    <w:name w:val="fn"/>
    <w:basedOn w:val="Domylnaczcionkaakapitu"/>
    <w:rsid w:val="00985840"/>
  </w:style>
  <w:style w:type="paragraph" w:customStyle="1" w:styleId="Tekstakapit">
    <w:name w:val="Tekst akapit"/>
    <w:basedOn w:val="Normalny"/>
    <w:rsid w:val="00985840"/>
    <w:pPr>
      <w:suppressAutoHyphens w:val="0"/>
      <w:ind w:firstLine="255"/>
      <w:jc w:val="both"/>
    </w:pPr>
    <w:rPr>
      <w:sz w:val="22"/>
      <w:szCs w:val="22"/>
      <w:lang w:val="en-US" w:eastAsia="pl-PL"/>
    </w:rPr>
  </w:style>
  <w:style w:type="character" w:customStyle="1" w:styleId="TekstprzypisudolnegoZnak">
    <w:name w:val="Tekst przypisu dolnego Znak"/>
    <w:link w:val="Tekstprzypisudolnego"/>
    <w:uiPriority w:val="99"/>
    <w:rsid w:val="00B101CB"/>
    <w:rPr>
      <w:lang w:eastAsia="ar-SA"/>
    </w:rPr>
  </w:style>
  <w:style w:type="paragraph" w:customStyle="1" w:styleId="DesyAuthor">
    <w:name w:val="DesyAuthor"/>
    <w:basedOn w:val="Normalny"/>
    <w:rsid w:val="0076208B"/>
    <w:pPr>
      <w:suppressAutoHyphens w:val="0"/>
      <w:spacing w:after="240" w:line="320" w:lineRule="exact"/>
      <w:jc w:val="center"/>
    </w:pPr>
    <w:rPr>
      <w:rFonts w:ascii="Arial" w:hAnsi="Arial"/>
      <w:i/>
      <w:sz w:val="22"/>
      <w:szCs w:val="20"/>
      <w:lang w:val="de-DE" w:eastAsia="de-DE"/>
    </w:rPr>
  </w:style>
  <w:style w:type="paragraph" w:customStyle="1" w:styleId="DesyInstitut">
    <w:name w:val="DesyInstitut"/>
    <w:basedOn w:val="DesyAuthor"/>
    <w:rsid w:val="0076208B"/>
    <w:rPr>
      <w:rFonts w:ascii="Arial Narrow" w:hAnsi="Arial Narrow"/>
    </w:rPr>
  </w:style>
  <w:style w:type="paragraph" w:customStyle="1" w:styleId="DesyText">
    <w:name w:val="DesyText"/>
    <w:basedOn w:val="Normalny"/>
    <w:rsid w:val="0076208B"/>
    <w:pPr>
      <w:suppressAutoHyphens w:val="0"/>
      <w:spacing w:after="240" w:line="240" w:lineRule="exact"/>
    </w:pPr>
    <w:rPr>
      <w:sz w:val="22"/>
      <w:szCs w:val="20"/>
      <w:lang w:val="de-DE" w:eastAsia="de-DE"/>
    </w:rPr>
  </w:style>
  <w:style w:type="paragraph" w:customStyle="1" w:styleId="DesyReferences">
    <w:name w:val="DesyReferences"/>
    <w:basedOn w:val="Normalny"/>
    <w:rsid w:val="0076208B"/>
    <w:pPr>
      <w:numPr>
        <w:numId w:val="1"/>
      </w:numPr>
      <w:suppressAutoHyphens w:val="0"/>
      <w:spacing w:line="280" w:lineRule="exact"/>
      <w:ind w:left="697" w:hanging="357"/>
    </w:pPr>
    <w:rPr>
      <w:sz w:val="22"/>
      <w:szCs w:val="20"/>
      <w:lang w:val="de-DE" w:eastAsia="de-DE"/>
    </w:rPr>
  </w:style>
  <w:style w:type="paragraph" w:styleId="Tekstpodstawowy2">
    <w:name w:val="Body Text 2"/>
    <w:basedOn w:val="Normalny"/>
    <w:link w:val="Tekstpodstawowy2Znak"/>
    <w:uiPriority w:val="99"/>
    <w:semiHidden/>
    <w:unhideWhenUsed/>
    <w:rsid w:val="00CC49FB"/>
    <w:pPr>
      <w:spacing w:after="120" w:line="480" w:lineRule="auto"/>
    </w:pPr>
  </w:style>
  <w:style w:type="character" w:customStyle="1" w:styleId="Tekstpodstawowy2Znak">
    <w:name w:val="Tekst podstawowy 2 Znak"/>
    <w:basedOn w:val="Domylnaczcionkaakapitu"/>
    <w:link w:val="Tekstpodstawowy2"/>
    <w:uiPriority w:val="99"/>
    <w:semiHidden/>
    <w:rsid w:val="00CC49FB"/>
    <w:rPr>
      <w:sz w:val="24"/>
      <w:szCs w:val="24"/>
      <w:lang w:eastAsia="ar-SA"/>
    </w:rPr>
  </w:style>
  <w:style w:type="paragraph" w:customStyle="1" w:styleId="DesyPicture">
    <w:name w:val="DesyPicture"/>
    <w:basedOn w:val="Normalny"/>
    <w:rsid w:val="004A6D8B"/>
    <w:pPr>
      <w:suppressAutoHyphens w:val="0"/>
      <w:spacing w:after="240"/>
      <w:jc w:val="center"/>
    </w:pPr>
    <w:rPr>
      <w:rFonts w:ascii="Times" w:hAnsi="Times"/>
      <w:szCs w:val="20"/>
      <w:lang w:val="de-DE" w:eastAsia="de-DE"/>
    </w:rPr>
  </w:style>
  <w:style w:type="character" w:customStyle="1" w:styleId="formtext07">
    <w:name w:val="formtext07"/>
    <w:basedOn w:val="Domylnaczcionkaakapitu"/>
    <w:rsid w:val="004A6D8B"/>
  </w:style>
  <w:style w:type="paragraph" w:customStyle="1" w:styleId="DesyRefHeadline">
    <w:name w:val="DesyRefHeadline"/>
    <w:basedOn w:val="Normalny"/>
    <w:rsid w:val="004A6D8B"/>
    <w:pPr>
      <w:suppressAutoHyphens w:val="0"/>
      <w:spacing w:line="280" w:lineRule="exact"/>
      <w:jc w:val="both"/>
    </w:pPr>
    <w:rPr>
      <w:b/>
      <w:sz w:val="28"/>
      <w:szCs w:val="20"/>
      <w:lang w:val="de-DE" w:eastAsia="de-DE"/>
    </w:rPr>
  </w:style>
  <w:style w:type="character" w:customStyle="1" w:styleId="NagwekZnak">
    <w:name w:val="Nagłówek Znak"/>
    <w:basedOn w:val="Domylnaczcionkaakapitu"/>
    <w:link w:val="Nagwek"/>
    <w:rsid w:val="00D25152"/>
    <w:rPr>
      <w:sz w:val="24"/>
      <w:lang w:val="en-US" w:eastAsia="ar-SA"/>
    </w:rPr>
  </w:style>
  <w:style w:type="paragraph" w:styleId="Tekstpodstawowywcity">
    <w:name w:val="Body Text Indent"/>
    <w:basedOn w:val="Normalny"/>
    <w:link w:val="TekstpodstawowywcityZnak"/>
    <w:uiPriority w:val="99"/>
    <w:unhideWhenUsed/>
    <w:rsid w:val="00D25152"/>
    <w:pPr>
      <w:spacing w:after="120"/>
      <w:ind w:left="283"/>
    </w:pPr>
  </w:style>
  <w:style w:type="character" w:customStyle="1" w:styleId="TekstpodstawowywcityZnak">
    <w:name w:val="Tekst podstawowy wcięty Znak"/>
    <w:basedOn w:val="Domylnaczcionkaakapitu"/>
    <w:link w:val="Tekstpodstawowywcity"/>
    <w:uiPriority w:val="99"/>
    <w:rsid w:val="00D25152"/>
    <w:rPr>
      <w:sz w:val="24"/>
      <w:szCs w:val="24"/>
      <w:lang w:eastAsia="ar-SA"/>
    </w:rPr>
  </w:style>
  <w:style w:type="paragraph" w:customStyle="1" w:styleId="Autor">
    <w:name w:val="Autor"/>
    <w:basedOn w:val="Nagwek2"/>
    <w:rsid w:val="001D75DB"/>
    <w:pPr>
      <w:keepLines w:val="0"/>
      <w:suppressAutoHyphens w:val="0"/>
      <w:spacing w:before="0"/>
      <w:jc w:val="center"/>
    </w:pPr>
    <w:rPr>
      <w:rFonts w:ascii="Times New Roman" w:eastAsia="Calibri" w:hAnsi="Times New Roman" w:cs="Times New Roman"/>
      <w:b w:val="0"/>
      <w:iCs/>
      <w:color w:val="auto"/>
      <w:sz w:val="24"/>
      <w:szCs w:val="24"/>
      <w:lang w:val="en-GB" w:eastAsia="pl-PL"/>
    </w:rPr>
  </w:style>
  <w:style w:type="character" w:customStyle="1" w:styleId="Nagwek2Znak">
    <w:name w:val="Nagłówek 2 Znak"/>
    <w:basedOn w:val="Domylnaczcionkaakapitu"/>
    <w:link w:val="Nagwek2"/>
    <w:rsid w:val="001D75DB"/>
    <w:rPr>
      <w:rFonts w:asciiTheme="majorHAnsi" w:eastAsiaTheme="majorEastAsia" w:hAnsiTheme="majorHAnsi" w:cstheme="majorBidi"/>
      <w:b/>
      <w:bCs/>
      <w:color w:val="4F81BD" w:themeColor="accent1"/>
      <w:sz w:val="26"/>
      <w:szCs w:val="26"/>
      <w:lang w:eastAsia="ar-SA"/>
    </w:rPr>
  </w:style>
  <w:style w:type="paragraph" w:customStyle="1" w:styleId="09BodyIndent">
    <w:name w:val="09 Body Indent"/>
    <w:basedOn w:val="Normalny"/>
    <w:link w:val="09BodyIndentChar"/>
    <w:autoRedefine/>
    <w:qFormat/>
    <w:rsid w:val="001D75DB"/>
    <w:pPr>
      <w:suppressAutoHyphens w:val="0"/>
      <w:autoSpaceDE w:val="0"/>
      <w:autoSpaceDN w:val="0"/>
      <w:adjustRightInd w:val="0"/>
      <w:spacing w:line="220" w:lineRule="exact"/>
      <w:ind w:firstLine="284"/>
      <w:jc w:val="both"/>
    </w:pPr>
    <w:rPr>
      <w:rFonts w:ascii="Century" w:eastAsia="Malgun Gothic" w:hAnsi="Century"/>
      <w:spacing w:val="-8"/>
      <w:sz w:val="20"/>
      <w:szCs w:val="20"/>
      <w:lang w:val="en-US"/>
    </w:rPr>
  </w:style>
  <w:style w:type="character" w:customStyle="1" w:styleId="09BodyIndentChar">
    <w:name w:val="09 Body Indent Char"/>
    <w:link w:val="09BodyIndent"/>
    <w:rsid w:val="001D75DB"/>
    <w:rPr>
      <w:rFonts w:ascii="Century" w:eastAsia="Malgun Gothic" w:hAnsi="Century"/>
      <w:spacing w:val="-8"/>
      <w:lang w:val="en-US"/>
    </w:rPr>
  </w:style>
  <w:style w:type="paragraph" w:styleId="Tekstpodstawowywcity3">
    <w:name w:val="Body Text Indent 3"/>
    <w:basedOn w:val="Normalny"/>
    <w:link w:val="Tekstpodstawowywcity3Znak"/>
    <w:uiPriority w:val="99"/>
    <w:semiHidden/>
    <w:unhideWhenUsed/>
    <w:rsid w:val="00B86A5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A52"/>
    <w:rPr>
      <w:sz w:val="16"/>
      <w:szCs w:val="16"/>
      <w:lang w:eastAsia="ar-SA"/>
    </w:rPr>
  </w:style>
  <w:style w:type="character" w:customStyle="1" w:styleId="TekstpodstawowyZnak">
    <w:name w:val="Tekst podstawowy Znak"/>
    <w:basedOn w:val="Domylnaczcionkaakapitu"/>
    <w:link w:val="Tekstpodstawowy"/>
    <w:rsid w:val="00B86A52"/>
    <w:rPr>
      <w:sz w:val="24"/>
      <w:szCs w:val="24"/>
      <w:lang w:eastAsia="ar-SA"/>
    </w:rPr>
  </w:style>
  <w:style w:type="character" w:customStyle="1" w:styleId="nlmx">
    <w:name w:val="nlm_x"/>
    <w:rsid w:val="00B86A52"/>
  </w:style>
  <w:style w:type="character" w:customStyle="1" w:styleId="citationyear1">
    <w:name w:val="citation_year1"/>
    <w:rsid w:val="00B86A52"/>
    <w:rPr>
      <w:b/>
      <w:bCs/>
    </w:rPr>
  </w:style>
  <w:style w:type="character" w:customStyle="1" w:styleId="citationvolume1">
    <w:name w:val="citation_volume1"/>
    <w:rsid w:val="00B86A52"/>
    <w:rPr>
      <w:i/>
      <w:iCs/>
    </w:rPr>
  </w:style>
  <w:style w:type="character" w:styleId="HTML-cytat">
    <w:name w:val="HTML Cite"/>
    <w:uiPriority w:val="99"/>
    <w:rsid w:val="00B86A52"/>
    <w:rPr>
      <w:i/>
      <w:iCs/>
    </w:rPr>
  </w:style>
  <w:style w:type="paragraph" w:styleId="Tekstpodstawowyzwciciem">
    <w:name w:val="Body Text First Indent"/>
    <w:basedOn w:val="Tekstpodstawowy"/>
    <w:link w:val="TekstpodstawowyzwciciemZnak"/>
    <w:uiPriority w:val="99"/>
    <w:semiHidden/>
    <w:unhideWhenUsed/>
    <w:rsid w:val="00DF5626"/>
    <w:pPr>
      <w:ind w:firstLine="210"/>
    </w:pPr>
  </w:style>
  <w:style w:type="character" w:customStyle="1" w:styleId="TekstpodstawowyzwciciemZnak">
    <w:name w:val="Tekst podstawowy z wcięciem Znak"/>
    <w:basedOn w:val="TekstpodstawowyZnak"/>
    <w:link w:val="Tekstpodstawowyzwciciem"/>
    <w:uiPriority w:val="99"/>
    <w:semiHidden/>
    <w:rsid w:val="00DF5626"/>
    <w:rPr>
      <w:sz w:val="24"/>
      <w:szCs w:val="24"/>
      <w:lang w:eastAsia="ar-SA"/>
    </w:rPr>
  </w:style>
  <w:style w:type="character" w:styleId="Pogrubienie">
    <w:name w:val="Strong"/>
    <w:uiPriority w:val="22"/>
    <w:qFormat/>
    <w:rsid w:val="00A003F7"/>
    <w:rPr>
      <w:b/>
      <w:bCs/>
    </w:rPr>
  </w:style>
  <w:style w:type="character" w:customStyle="1" w:styleId="atn">
    <w:name w:val="atn"/>
    <w:uiPriority w:val="99"/>
    <w:rsid w:val="00A003F7"/>
    <w:rPr>
      <w:rFonts w:cs="Times New Roman"/>
    </w:rPr>
  </w:style>
  <w:style w:type="character" w:customStyle="1" w:styleId="citation-abbreviation">
    <w:name w:val="citation-abbreviation"/>
    <w:uiPriority w:val="99"/>
    <w:rsid w:val="00A003F7"/>
    <w:rPr>
      <w:rFonts w:cs="Times New Roman"/>
    </w:rPr>
  </w:style>
  <w:style w:type="character" w:customStyle="1" w:styleId="citation-volume">
    <w:name w:val="citation-volume"/>
    <w:uiPriority w:val="99"/>
    <w:rsid w:val="00A003F7"/>
    <w:rPr>
      <w:rFonts w:cs="Times New Roman"/>
    </w:rPr>
  </w:style>
  <w:style w:type="character" w:customStyle="1" w:styleId="citation-flpages">
    <w:name w:val="citation-flpages"/>
    <w:uiPriority w:val="99"/>
    <w:rsid w:val="00A003F7"/>
    <w:rPr>
      <w:rFonts w:cs="Times New Roman"/>
    </w:rPr>
  </w:style>
  <w:style w:type="paragraph" w:customStyle="1" w:styleId="Affiliation">
    <w:name w:val="Affiliation"/>
    <w:basedOn w:val="Normalny"/>
    <w:rsid w:val="00A003F7"/>
    <w:pPr>
      <w:suppressAutoHyphens w:val="0"/>
      <w:jc w:val="center"/>
    </w:pPr>
    <w:rPr>
      <w:rFonts w:eastAsia="MS Mincho"/>
      <w:i/>
      <w:sz w:val="20"/>
      <w:lang w:val="en-US" w:eastAsia="ja-JP"/>
    </w:rPr>
  </w:style>
  <w:style w:type="paragraph" w:customStyle="1" w:styleId="normalfirst">
    <w:name w:val="normal first"/>
    <w:basedOn w:val="Normalny"/>
    <w:next w:val="Normalny"/>
    <w:rsid w:val="00A003F7"/>
    <w:pPr>
      <w:suppressAutoHyphens w:val="0"/>
      <w:jc w:val="both"/>
    </w:pPr>
    <w:rPr>
      <w:kern w:val="20"/>
      <w:sz w:val="20"/>
      <w:szCs w:val="20"/>
      <w:lang w:val="en-GB" w:eastAsia="en-US" w:bidi="en-US"/>
    </w:rPr>
  </w:style>
  <w:style w:type="character" w:customStyle="1" w:styleId="cit-print-date">
    <w:name w:val="cit-print-date"/>
    <w:basedOn w:val="Domylnaczcionkaakapitu"/>
    <w:rsid w:val="00A003F7"/>
  </w:style>
  <w:style w:type="character" w:customStyle="1" w:styleId="cit-first-page">
    <w:name w:val="cit-first-page"/>
    <w:basedOn w:val="Domylnaczcionkaakapitu"/>
    <w:rsid w:val="00A003F7"/>
  </w:style>
  <w:style w:type="character" w:customStyle="1" w:styleId="cit-last-page">
    <w:name w:val="cit-last-page"/>
    <w:basedOn w:val="Domylnaczcionkaakapitu"/>
    <w:rsid w:val="00A003F7"/>
  </w:style>
  <w:style w:type="character" w:customStyle="1" w:styleId="slug-pub-date">
    <w:name w:val="slug-pub-date"/>
    <w:basedOn w:val="Domylnaczcionkaakapitu"/>
    <w:rsid w:val="00A003F7"/>
  </w:style>
  <w:style w:type="character" w:customStyle="1" w:styleId="slug-vol">
    <w:name w:val="slug-vol"/>
    <w:basedOn w:val="Domylnaczcionkaakapitu"/>
    <w:rsid w:val="00A003F7"/>
  </w:style>
  <w:style w:type="character" w:customStyle="1" w:styleId="slug-pages">
    <w:name w:val="slug-pages"/>
    <w:basedOn w:val="Domylnaczcionkaakapitu"/>
    <w:rsid w:val="00A003F7"/>
  </w:style>
  <w:style w:type="character" w:customStyle="1" w:styleId="BibSeparator">
    <w:name w:val="Bib Separator"/>
    <w:basedOn w:val="Domylnaczcionkaakapitu"/>
    <w:rsid w:val="00A003F7"/>
    <w:rPr>
      <w:rFonts w:ascii="Times New Roman" w:hAnsi="Times New Roman"/>
      <w:sz w:val="24"/>
    </w:rPr>
  </w:style>
  <w:style w:type="paragraph" w:styleId="Legenda">
    <w:name w:val="caption"/>
    <w:basedOn w:val="Normalny"/>
    <w:next w:val="Normalny"/>
    <w:uiPriority w:val="35"/>
    <w:unhideWhenUsed/>
    <w:qFormat/>
    <w:rsid w:val="00A003F7"/>
    <w:pPr>
      <w:spacing w:after="200"/>
    </w:pPr>
    <w:rPr>
      <w:b/>
      <w:bCs/>
      <w:color w:val="4F81BD" w:themeColor="accent1"/>
      <w:sz w:val="18"/>
      <w:szCs w:val="18"/>
    </w:rPr>
  </w:style>
  <w:style w:type="paragraph" w:customStyle="1" w:styleId="erzmetall10">
    <w:name w:val="erzmetall_10"/>
    <w:basedOn w:val="Normalny"/>
    <w:rsid w:val="00A003F7"/>
    <w:pPr>
      <w:tabs>
        <w:tab w:val="left" w:pos="567"/>
      </w:tabs>
      <w:suppressAutoHyphens w:val="0"/>
      <w:spacing w:before="120"/>
      <w:jc w:val="both"/>
    </w:pPr>
    <w:rPr>
      <w:rFonts w:ascii="TimesTen Roman" w:hAnsi="TimesTen Roman" w:cs="TimesTen Roman"/>
      <w:sz w:val="20"/>
      <w:szCs w:val="20"/>
      <w:lang w:val="de-DE" w:eastAsia="de-DE"/>
    </w:rPr>
  </w:style>
  <w:style w:type="paragraph" w:customStyle="1" w:styleId="TTPReference">
    <w:name w:val="TTP Reference"/>
    <w:basedOn w:val="Normalny"/>
    <w:rsid w:val="00A003F7"/>
    <w:pPr>
      <w:tabs>
        <w:tab w:val="left" w:pos="426"/>
      </w:tabs>
      <w:suppressAutoHyphens w:val="0"/>
      <w:autoSpaceDE w:val="0"/>
      <w:autoSpaceDN w:val="0"/>
      <w:spacing w:after="120" w:line="288" w:lineRule="atLeast"/>
      <w:jc w:val="both"/>
    </w:pPr>
    <w:rPr>
      <w:lang w:val="de-DE" w:eastAsia="en-US"/>
    </w:rPr>
  </w:style>
  <w:style w:type="paragraph" w:customStyle="1" w:styleId="BCAuthorAddress">
    <w:name w:val="BC_Author_Address"/>
    <w:basedOn w:val="Normalny"/>
    <w:next w:val="Normalny"/>
    <w:rsid w:val="00A003F7"/>
    <w:pPr>
      <w:suppressAutoHyphens w:val="0"/>
      <w:spacing w:after="240" w:line="480" w:lineRule="auto"/>
      <w:jc w:val="center"/>
    </w:pPr>
    <w:rPr>
      <w:rFonts w:ascii="Times" w:hAnsi="Times"/>
      <w:szCs w:val="20"/>
      <w:lang w:val="en-US" w:eastAsia="en-US"/>
    </w:rPr>
  </w:style>
  <w:style w:type="paragraph" w:customStyle="1" w:styleId="Leadingparagraph">
    <w:name w:val="*Leading paragraph*"/>
    <w:basedOn w:val="Normalny"/>
    <w:rsid w:val="00A003F7"/>
    <w:pPr>
      <w:suppressAutoHyphens w:val="0"/>
      <w:spacing w:before="120" w:line="360" w:lineRule="auto"/>
      <w:ind w:firstLine="284"/>
      <w:jc w:val="both"/>
    </w:pPr>
    <w:rPr>
      <w:lang w:val="ru-RU" w:eastAsia="ru-RU"/>
    </w:rPr>
  </w:style>
  <w:style w:type="character" w:customStyle="1" w:styleId="content">
    <w:name w:val="content"/>
    <w:rsid w:val="00A003F7"/>
  </w:style>
  <w:style w:type="character" w:customStyle="1" w:styleId="apple-style-span">
    <w:name w:val="apple-style-span"/>
    <w:rsid w:val="00A003F7"/>
  </w:style>
  <w:style w:type="character" w:customStyle="1" w:styleId="Nagwek1Znak">
    <w:name w:val="Nagłówek 1 Znak"/>
    <w:basedOn w:val="Domylnaczcionkaakapitu"/>
    <w:link w:val="Nagwek1"/>
    <w:uiPriority w:val="9"/>
    <w:rsid w:val="00AA7E69"/>
    <w:rPr>
      <w:rFonts w:asciiTheme="majorHAnsi" w:eastAsiaTheme="majorEastAsia" w:hAnsiTheme="majorHAnsi" w:cstheme="majorBidi"/>
      <w:b/>
      <w:bCs/>
      <w:color w:val="365F91" w:themeColor="accent1" w:themeShade="BF"/>
      <w:sz w:val="28"/>
      <w:szCs w:val="28"/>
      <w:lang w:eastAsia="ar-SA"/>
    </w:rPr>
  </w:style>
  <w:style w:type="paragraph" w:customStyle="1" w:styleId="authoraffiliation0">
    <w:name w:val="authoraffiliation"/>
    <w:basedOn w:val="Normalny"/>
    <w:rsid w:val="00AA7E69"/>
    <w:pPr>
      <w:jc w:val="center"/>
    </w:pPr>
    <w:rPr>
      <w:i/>
      <w:iCs/>
      <w:sz w:val="20"/>
      <w:szCs w:val="20"/>
      <w:lang w:val="fr-FR"/>
    </w:rPr>
  </w:style>
  <w:style w:type="paragraph" w:customStyle="1" w:styleId="paragraph">
    <w:name w:val="paragraph"/>
    <w:basedOn w:val="Normalny"/>
    <w:rsid w:val="00AA7E69"/>
    <w:pPr>
      <w:ind w:firstLine="274"/>
      <w:jc w:val="both"/>
    </w:pPr>
    <w:rPr>
      <w:sz w:val="20"/>
      <w:szCs w:val="20"/>
      <w:lang w:val="fr-FR"/>
    </w:rPr>
  </w:style>
  <w:style w:type="paragraph" w:customStyle="1" w:styleId="PaperTitle">
    <w:name w:val="Paper Title"/>
    <w:basedOn w:val="Normalny"/>
    <w:rsid w:val="00605EF9"/>
    <w:pPr>
      <w:suppressAutoHyphens w:val="0"/>
      <w:spacing w:before="1200"/>
      <w:jc w:val="center"/>
    </w:pPr>
    <w:rPr>
      <w:b/>
      <w:sz w:val="36"/>
      <w:szCs w:val="20"/>
      <w:lang w:val="en-US" w:eastAsia="en-US"/>
    </w:rPr>
  </w:style>
  <w:style w:type="paragraph" w:customStyle="1" w:styleId="Abstract">
    <w:name w:val="Abstract"/>
    <w:basedOn w:val="Normalny"/>
    <w:rsid w:val="00605EF9"/>
    <w:pPr>
      <w:suppressAutoHyphens w:val="0"/>
      <w:spacing w:before="360"/>
      <w:ind w:left="288" w:right="288"/>
      <w:jc w:val="both"/>
    </w:pPr>
    <w:rPr>
      <w:sz w:val="18"/>
      <w:szCs w:val="20"/>
      <w:lang w:val="en-US" w:eastAsia="en-US"/>
    </w:rPr>
  </w:style>
  <w:style w:type="table" w:styleId="Tabela-Siatka">
    <w:name w:val="Table Grid"/>
    <w:basedOn w:val="Standardowy"/>
    <w:uiPriority w:val="59"/>
    <w:rsid w:val="009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4A56F2"/>
    <w:rPr>
      <w:rFonts w:asciiTheme="majorHAnsi" w:eastAsiaTheme="majorEastAsia" w:hAnsiTheme="majorHAnsi" w:cstheme="majorBidi"/>
      <w:b/>
      <w:bCs/>
      <w:color w:val="4F81BD" w:themeColor="accent1"/>
      <w:sz w:val="24"/>
      <w:szCs w:val="24"/>
      <w:lang w:eastAsia="ar-SA"/>
    </w:rPr>
  </w:style>
  <w:style w:type="character" w:customStyle="1" w:styleId="Domylnaczcionkaakapitu2">
    <w:name w:val="Domyślna czcionka akapitu2"/>
    <w:rsid w:val="00E224FE"/>
  </w:style>
  <w:style w:type="paragraph" w:customStyle="1" w:styleId="Titlebold">
    <w:name w:val="Title_bold"/>
    <w:basedOn w:val="Normalny"/>
    <w:rsid w:val="00E224FE"/>
    <w:pPr>
      <w:spacing w:line="100" w:lineRule="atLeast"/>
      <w:jc w:val="center"/>
    </w:pPr>
    <w:rPr>
      <w:b/>
      <w:lang w:val="en-US" w:eastAsia="zh-CN"/>
    </w:rPr>
  </w:style>
  <w:style w:type="paragraph" w:customStyle="1" w:styleId="Authors">
    <w:name w:val="Authors"/>
    <w:basedOn w:val="Normalny"/>
    <w:rsid w:val="00E224FE"/>
    <w:pPr>
      <w:spacing w:before="240" w:after="240"/>
      <w:jc w:val="center"/>
    </w:pPr>
    <w:rPr>
      <w:sz w:val="18"/>
      <w:lang w:eastAsia="zh-CN"/>
    </w:rPr>
  </w:style>
  <w:style w:type="paragraph" w:customStyle="1" w:styleId="Keywords">
    <w:name w:val="Keywords"/>
    <w:basedOn w:val="Normalny"/>
    <w:rsid w:val="00E224FE"/>
    <w:pPr>
      <w:spacing w:before="360"/>
      <w:jc w:val="both"/>
    </w:pPr>
    <w:rPr>
      <w:sz w:val="18"/>
      <w:szCs w:val="18"/>
      <w:lang w:val="en-US" w:eastAsia="zh-CN"/>
    </w:rPr>
  </w:style>
  <w:style w:type="paragraph" w:customStyle="1" w:styleId="Tytu1">
    <w:name w:val="Tytuł1"/>
    <w:basedOn w:val="Normalny"/>
    <w:rsid w:val="00857A26"/>
    <w:pPr>
      <w:suppressAutoHyphens w:val="0"/>
      <w:spacing w:after="120"/>
      <w:jc w:val="center"/>
    </w:pPr>
    <w:rPr>
      <w:rFonts w:ascii="Arial" w:hAnsi="Arial"/>
      <w:b/>
      <w:lang w:val="en-US" w:eastAsia="pl-PL"/>
    </w:rPr>
  </w:style>
  <w:style w:type="paragraph" w:customStyle="1" w:styleId="AUTHORS0">
    <w:name w:val="AUTHORS"/>
    <w:basedOn w:val="Normalny"/>
    <w:link w:val="AUTHORSZnak"/>
    <w:rsid w:val="00857A26"/>
    <w:pPr>
      <w:suppressAutoHyphens w:val="0"/>
      <w:spacing w:after="120"/>
      <w:jc w:val="center"/>
    </w:pPr>
    <w:rPr>
      <w:rFonts w:ascii="Arial" w:hAnsi="Arial"/>
      <w:sz w:val="20"/>
      <w:lang w:val="en-US"/>
    </w:rPr>
  </w:style>
  <w:style w:type="character" w:customStyle="1" w:styleId="AUTHORSZnak">
    <w:name w:val="AUTHORS Znak"/>
    <w:link w:val="AUTHORS0"/>
    <w:rsid w:val="00857A26"/>
    <w:rPr>
      <w:rFonts w:ascii="Arial" w:hAnsi="Arial"/>
      <w:szCs w:val="24"/>
      <w:lang w:val="en-US"/>
    </w:rPr>
  </w:style>
  <w:style w:type="paragraph" w:customStyle="1" w:styleId="FIGURE">
    <w:name w:val="FIGURE"/>
    <w:basedOn w:val="Normalny"/>
    <w:rsid w:val="00857A26"/>
    <w:pPr>
      <w:suppressAutoHyphens w:val="0"/>
      <w:spacing w:after="120"/>
    </w:pPr>
    <w:rPr>
      <w:rFonts w:ascii="Arial" w:hAnsi="Arial"/>
      <w:b/>
      <w:sz w:val="16"/>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1346">
      <w:bodyDiv w:val="1"/>
      <w:marLeft w:val="0"/>
      <w:marRight w:val="0"/>
      <w:marTop w:val="0"/>
      <w:marBottom w:val="0"/>
      <w:divBdr>
        <w:top w:val="none" w:sz="0" w:space="0" w:color="auto"/>
        <w:left w:val="none" w:sz="0" w:space="0" w:color="auto"/>
        <w:bottom w:val="none" w:sz="0" w:space="0" w:color="auto"/>
        <w:right w:val="none" w:sz="0" w:space="0" w:color="auto"/>
      </w:divBdr>
      <w:divsChild>
        <w:div w:id="1131829628">
          <w:marLeft w:val="0"/>
          <w:marRight w:val="0"/>
          <w:marTop w:val="0"/>
          <w:marBottom w:val="0"/>
          <w:divBdr>
            <w:top w:val="none" w:sz="0" w:space="0" w:color="auto"/>
            <w:left w:val="none" w:sz="0" w:space="0" w:color="auto"/>
            <w:bottom w:val="none" w:sz="0" w:space="0" w:color="auto"/>
            <w:right w:val="none" w:sz="0" w:space="0" w:color="auto"/>
          </w:divBdr>
          <w:divsChild>
            <w:div w:id="797451959">
              <w:marLeft w:val="0"/>
              <w:marRight w:val="0"/>
              <w:marTop w:val="0"/>
              <w:marBottom w:val="0"/>
              <w:divBdr>
                <w:top w:val="none" w:sz="0" w:space="0" w:color="auto"/>
                <w:left w:val="none" w:sz="0" w:space="0" w:color="auto"/>
                <w:bottom w:val="none" w:sz="0" w:space="0" w:color="auto"/>
                <w:right w:val="none" w:sz="0" w:space="0" w:color="auto"/>
              </w:divBdr>
              <w:divsChild>
                <w:div w:id="1043334969">
                  <w:marLeft w:val="0"/>
                  <w:marRight w:val="0"/>
                  <w:marTop w:val="0"/>
                  <w:marBottom w:val="0"/>
                  <w:divBdr>
                    <w:top w:val="none" w:sz="0" w:space="0" w:color="auto"/>
                    <w:left w:val="none" w:sz="0" w:space="0" w:color="auto"/>
                    <w:bottom w:val="none" w:sz="0" w:space="0" w:color="auto"/>
                    <w:right w:val="none" w:sz="0" w:space="0" w:color="auto"/>
                  </w:divBdr>
                  <w:divsChild>
                    <w:div w:id="1396394808">
                      <w:marLeft w:val="0"/>
                      <w:marRight w:val="0"/>
                      <w:marTop w:val="0"/>
                      <w:marBottom w:val="0"/>
                      <w:divBdr>
                        <w:top w:val="none" w:sz="0" w:space="0" w:color="auto"/>
                        <w:left w:val="none" w:sz="0" w:space="0" w:color="auto"/>
                        <w:bottom w:val="none" w:sz="0" w:space="0" w:color="auto"/>
                        <w:right w:val="none" w:sz="0" w:space="0" w:color="auto"/>
                      </w:divBdr>
                      <w:divsChild>
                        <w:div w:id="1923491394">
                          <w:marLeft w:val="0"/>
                          <w:marRight w:val="0"/>
                          <w:marTop w:val="0"/>
                          <w:marBottom w:val="0"/>
                          <w:divBdr>
                            <w:top w:val="none" w:sz="0" w:space="0" w:color="auto"/>
                            <w:left w:val="none" w:sz="0" w:space="0" w:color="auto"/>
                            <w:bottom w:val="none" w:sz="0" w:space="0" w:color="auto"/>
                            <w:right w:val="none" w:sz="0" w:space="0" w:color="auto"/>
                          </w:divBdr>
                          <w:divsChild>
                            <w:div w:id="15540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1191">
      <w:bodyDiv w:val="1"/>
      <w:marLeft w:val="0"/>
      <w:marRight w:val="0"/>
      <w:marTop w:val="0"/>
      <w:marBottom w:val="0"/>
      <w:divBdr>
        <w:top w:val="none" w:sz="0" w:space="0" w:color="auto"/>
        <w:left w:val="none" w:sz="0" w:space="0" w:color="auto"/>
        <w:bottom w:val="none" w:sz="0" w:space="0" w:color="auto"/>
        <w:right w:val="none" w:sz="0" w:space="0" w:color="auto"/>
      </w:divBdr>
    </w:div>
    <w:div w:id="1127703713">
      <w:bodyDiv w:val="1"/>
      <w:marLeft w:val="0"/>
      <w:marRight w:val="0"/>
      <w:marTop w:val="0"/>
      <w:marBottom w:val="0"/>
      <w:divBdr>
        <w:top w:val="none" w:sz="0" w:space="0" w:color="auto"/>
        <w:left w:val="none" w:sz="0" w:space="0" w:color="auto"/>
        <w:bottom w:val="none" w:sz="0" w:space="0" w:color="auto"/>
        <w:right w:val="none" w:sz="0" w:space="0" w:color="auto"/>
      </w:divBdr>
    </w:div>
    <w:div w:id="1135558808">
      <w:bodyDiv w:val="1"/>
      <w:marLeft w:val="0"/>
      <w:marRight w:val="0"/>
      <w:marTop w:val="0"/>
      <w:marBottom w:val="0"/>
      <w:divBdr>
        <w:top w:val="none" w:sz="0" w:space="0" w:color="auto"/>
        <w:left w:val="none" w:sz="0" w:space="0" w:color="auto"/>
        <w:bottom w:val="none" w:sz="0" w:space="0" w:color="auto"/>
        <w:right w:val="none" w:sz="0" w:space="0" w:color="auto"/>
      </w:divBdr>
    </w:div>
    <w:div w:id="1521428098">
      <w:bodyDiv w:val="1"/>
      <w:marLeft w:val="0"/>
      <w:marRight w:val="0"/>
      <w:marTop w:val="0"/>
      <w:marBottom w:val="0"/>
      <w:divBdr>
        <w:top w:val="none" w:sz="0" w:space="0" w:color="auto"/>
        <w:left w:val="none" w:sz="0" w:space="0" w:color="auto"/>
        <w:bottom w:val="none" w:sz="0" w:space="0" w:color="auto"/>
        <w:right w:val="none" w:sz="0" w:space="0" w:color="auto"/>
      </w:divBdr>
    </w:div>
    <w:div w:id="1696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68C78-7AD5-4564-9E90-3BC4072B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481</Words>
  <Characters>2886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IN-SITU OBSERVATION OF ABSTRACT PRODUCTION RATE INCREASE JUST BEFORE THE SUBMISSION DEADLINE</vt:lpstr>
    </vt:vector>
  </TitlesOfParts>
  <Company>UŚ</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IN-SITU OBSERVATION OF ABSTRACT PRODUCTION RATE INCREASE JUST BEFORE THE SUBMISSION DEADLINE</dc:title>
  <dc:creator>paszk</dc:creator>
  <cp:lastModifiedBy>Piszora</cp:lastModifiedBy>
  <cp:revision>5</cp:revision>
  <cp:lastPrinted>2014-05-27T10:39:00Z</cp:lastPrinted>
  <dcterms:created xsi:type="dcterms:W3CDTF">2015-03-31T22:14:00Z</dcterms:created>
  <dcterms:modified xsi:type="dcterms:W3CDTF">2016-01-18T11:22:00Z</dcterms:modified>
</cp:coreProperties>
</file>